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1A" w:rsidRPr="00491214" w:rsidRDefault="00756A1A" w:rsidP="00756A1A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УТВЕРЖДЕНО</w:t>
      </w:r>
    </w:p>
    <w:p w:rsidR="00756A1A" w:rsidRPr="00491214" w:rsidRDefault="00756A1A" w:rsidP="00756A1A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Протоколом заседания </w:t>
      </w:r>
    </w:p>
    <w:p w:rsidR="00756A1A" w:rsidRPr="00491214" w:rsidRDefault="00756A1A" w:rsidP="00756A1A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Совета Фонда «АТР АЭС» </w:t>
      </w:r>
    </w:p>
    <w:p w:rsidR="00756A1A" w:rsidRDefault="00756A1A" w:rsidP="00756A1A">
      <w:pPr>
        <w:tabs>
          <w:tab w:val="left" w:pos="5812"/>
          <w:tab w:val="left" w:pos="6804"/>
        </w:tabs>
        <w:ind w:left="6804"/>
      </w:pPr>
      <w:r w:rsidRPr="0049121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91214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49121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3595F" w:rsidRDefault="0093595F" w:rsidP="0093595F"/>
    <w:p w:rsidR="0093595F" w:rsidRDefault="0093595F" w:rsidP="0093595F"/>
    <w:tbl>
      <w:tblPr>
        <w:tblStyle w:val="af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3595F" w:rsidRPr="00BF1DD7" w:rsidTr="005D6B07">
        <w:tc>
          <w:tcPr>
            <w:tcW w:w="5103" w:type="dxa"/>
          </w:tcPr>
          <w:p w:rsidR="0093595F" w:rsidRPr="009F5490" w:rsidRDefault="0093595F" w:rsidP="005D6B07">
            <w:pPr>
              <w:pStyle w:val="af0"/>
              <w:ind w:left="884"/>
              <w:jc w:val="both"/>
              <w:rPr>
                <w:sz w:val="24"/>
                <w:szCs w:val="24"/>
              </w:rPr>
            </w:pPr>
          </w:p>
        </w:tc>
      </w:tr>
    </w:tbl>
    <w:p w:rsidR="0093595F" w:rsidRPr="00756A1A" w:rsidRDefault="0093595F" w:rsidP="00756A1A">
      <w:pPr>
        <w:jc w:val="center"/>
        <w:rPr>
          <w:b/>
          <w:sz w:val="28"/>
          <w:szCs w:val="28"/>
        </w:rPr>
      </w:pPr>
      <w:r w:rsidRPr="00756A1A">
        <w:rPr>
          <w:b/>
          <w:sz w:val="28"/>
          <w:szCs w:val="28"/>
        </w:rPr>
        <w:t>ПОЛОЖЕНИЕ</w:t>
      </w:r>
    </w:p>
    <w:p w:rsidR="00544A99" w:rsidRPr="00756A1A" w:rsidRDefault="0093595F" w:rsidP="00756A1A">
      <w:pPr>
        <w:jc w:val="center"/>
        <w:rPr>
          <w:b/>
          <w:sz w:val="28"/>
          <w:szCs w:val="28"/>
        </w:rPr>
      </w:pPr>
      <w:r w:rsidRPr="00756A1A">
        <w:rPr>
          <w:b/>
          <w:sz w:val="28"/>
          <w:szCs w:val="28"/>
        </w:rPr>
        <w:t xml:space="preserve">О ПРОВЕДЕНИИ </w:t>
      </w:r>
      <w:r w:rsidRPr="00756A1A">
        <w:rPr>
          <w:b/>
          <w:sz w:val="28"/>
          <w:szCs w:val="28"/>
          <w:lang w:val="en-US"/>
        </w:rPr>
        <w:t>II</w:t>
      </w:r>
      <w:r w:rsidRPr="00756A1A">
        <w:rPr>
          <w:b/>
          <w:sz w:val="28"/>
          <w:szCs w:val="28"/>
        </w:rPr>
        <w:t xml:space="preserve"> МЕЖДУНАРОДНОГО КОНКУРСА </w:t>
      </w:r>
    </w:p>
    <w:p w:rsidR="0093595F" w:rsidRDefault="0093595F" w:rsidP="00756A1A">
      <w:pPr>
        <w:jc w:val="center"/>
        <w:rPr>
          <w:b/>
          <w:sz w:val="28"/>
          <w:szCs w:val="28"/>
        </w:rPr>
      </w:pPr>
      <w:r w:rsidRPr="00756A1A">
        <w:rPr>
          <w:b/>
          <w:sz w:val="28"/>
          <w:szCs w:val="28"/>
        </w:rPr>
        <w:t>«</w:t>
      </w:r>
      <w:r w:rsidR="00F87F1C" w:rsidRPr="00756A1A">
        <w:rPr>
          <w:b/>
          <w:sz w:val="28"/>
          <w:szCs w:val="28"/>
        </w:rPr>
        <w:t>АТОМНЫЙ ПЕГАСИК</w:t>
      </w:r>
      <w:r w:rsidRPr="00756A1A">
        <w:rPr>
          <w:b/>
          <w:sz w:val="28"/>
          <w:szCs w:val="28"/>
        </w:rPr>
        <w:t>»</w:t>
      </w:r>
    </w:p>
    <w:p w:rsidR="00756A1A" w:rsidRPr="00756A1A" w:rsidRDefault="00756A1A" w:rsidP="00756A1A">
      <w:pPr>
        <w:jc w:val="center"/>
        <w:rPr>
          <w:b/>
          <w:sz w:val="28"/>
          <w:szCs w:val="28"/>
        </w:rPr>
      </w:pPr>
    </w:p>
    <w:p w:rsidR="0093595F" w:rsidRDefault="0093595F" w:rsidP="008E1414">
      <w:pPr>
        <w:jc w:val="center"/>
        <w:rPr>
          <w:b/>
          <w:sz w:val="28"/>
          <w:szCs w:val="28"/>
        </w:rPr>
      </w:pPr>
      <w:r w:rsidRPr="00756A1A">
        <w:rPr>
          <w:b/>
          <w:sz w:val="28"/>
          <w:szCs w:val="28"/>
        </w:rPr>
        <w:t>1. Основные положения</w:t>
      </w:r>
    </w:p>
    <w:p w:rsidR="00756A1A" w:rsidRPr="00756A1A" w:rsidRDefault="00756A1A" w:rsidP="008E1414">
      <w:pPr>
        <w:jc w:val="center"/>
        <w:rPr>
          <w:b/>
          <w:sz w:val="28"/>
          <w:szCs w:val="28"/>
        </w:rPr>
      </w:pPr>
    </w:p>
    <w:p w:rsidR="004B48C5" w:rsidRPr="00756A1A" w:rsidRDefault="0093595F" w:rsidP="00756A1A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1.1. </w:t>
      </w:r>
      <w:r w:rsidR="004B48C5" w:rsidRPr="00756A1A">
        <w:rPr>
          <w:sz w:val="28"/>
          <w:szCs w:val="28"/>
        </w:rPr>
        <w:t xml:space="preserve">Учредителями </w:t>
      </w:r>
      <w:r w:rsidR="004B48C5" w:rsidRPr="00756A1A">
        <w:rPr>
          <w:sz w:val="28"/>
          <w:szCs w:val="28"/>
          <w:lang w:val="en-US"/>
        </w:rPr>
        <w:t>II</w:t>
      </w:r>
      <w:r w:rsidR="004B48C5" w:rsidRPr="00756A1A">
        <w:rPr>
          <w:sz w:val="28"/>
          <w:szCs w:val="28"/>
        </w:rPr>
        <w:t xml:space="preserve"> Международного конкурса «Литературный атом» (далее – Конкурс) </w:t>
      </w:r>
      <w:r w:rsidR="00756A1A">
        <w:rPr>
          <w:sz w:val="28"/>
          <w:szCs w:val="28"/>
        </w:rPr>
        <w:t xml:space="preserve">в </w:t>
      </w:r>
      <w:r w:rsidR="004B48C5" w:rsidRPr="00756A1A">
        <w:rPr>
          <w:sz w:val="28"/>
          <w:szCs w:val="28"/>
        </w:rPr>
        <w:t>2020 год</w:t>
      </w:r>
      <w:r w:rsidR="00756A1A">
        <w:rPr>
          <w:sz w:val="28"/>
          <w:szCs w:val="28"/>
        </w:rPr>
        <w:t>у</w:t>
      </w:r>
      <w:r w:rsidR="004B48C5" w:rsidRPr="00756A1A">
        <w:rPr>
          <w:sz w:val="28"/>
          <w:szCs w:val="28"/>
        </w:rPr>
        <w:t xml:space="preserve"> явля</w:t>
      </w:r>
      <w:r w:rsidR="00F87F1C" w:rsidRPr="00756A1A">
        <w:rPr>
          <w:sz w:val="28"/>
          <w:szCs w:val="28"/>
        </w:rPr>
        <w:t xml:space="preserve">ется </w:t>
      </w:r>
      <w:r w:rsidR="004B48C5" w:rsidRPr="00756A1A">
        <w:rPr>
          <w:sz w:val="28"/>
          <w:szCs w:val="28"/>
        </w:rPr>
        <w:t>Фонд содействия развитию муниципальных образований «</w:t>
      </w:r>
      <w:r w:rsidR="004B48C5" w:rsidRPr="00756A1A">
        <w:rPr>
          <w:rStyle w:val="FontStyle22"/>
          <w:sz w:val="28"/>
          <w:szCs w:val="28"/>
        </w:rPr>
        <w:t>Ассоциация территорий расположения атомных электростанций» (далее – Фонд «АТР АЭС»).</w:t>
      </w:r>
    </w:p>
    <w:p w:rsidR="0093595F" w:rsidRPr="00756A1A" w:rsidRDefault="0093595F" w:rsidP="00756A1A">
      <w:pPr>
        <w:jc w:val="both"/>
        <w:rPr>
          <w:sz w:val="28"/>
          <w:szCs w:val="28"/>
        </w:rPr>
      </w:pPr>
      <w:r w:rsidRPr="00756A1A">
        <w:rPr>
          <w:sz w:val="28"/>
          <w:szCs w:val="28"/>
        </w:rPr>
        <w:tab/>
        <w:t>1.2.</w:t>
      </w:r>
      <w:r w:rsidRPr="00756A1A">
        <w:rPr>
          <w:sz w:val="28"/>
          <w:szCs w:val="28"/>
          <w:lang w:val="en-US"/>
        </w:rPr>
        <w:t> </w:t>
      </w:r>
      <w:r w:rsidR="004B48C5" w:rsidRPr="00756A1A">
        <w:rPr>
          <w:sz w:val="28"/>
          <w:szCs w:val="28"/>
        </w:rPr>
        <w:t xml:space="preserve">Конкурс посвящен 75-летию Победы в Великой Отечественной войне и 75-летию атомной </w:t>
      </w:r>
      <w:r w:rsidR="00756A1A">
        <w:rPr>
          <w:sz w:val="28"/>
          <w:szCs w:val="28"/>
        </w:rPr>
        <w:t xml:space="preserve">промышленности </w:t>
      </w:r>
      <w:r w:rsidR="004B48C5" w:rsidRPr="00756A1A">
        <w:rPr>
          <w:sz w:val="28"/>
          <w:szCs w:val="28"/>
        </w:rPr>
        <w:t>России.</w:t>
      </w:r>
    </w:p>
    <w:p w:rsidR="0093595F" w:rsidRPr="00756A1A" w:rsidRDefault="0093595F" w:rsidP="00756A1A">
      <w:pPr>
        <w:jc w:val="both"/>
        <w:rPr>
          <w:color w:val="FF0000"/>
          <w:sz w:val="28"/>
          <w:szCs w:val="28"/>
        </w:rPr>
      </w:pPr>
      <w:r w:rsidRPr="00756A1A">
        <w:rPr>
          <w:sz w:val="28"/>
          <w:szCs w:val="28"/>
        </w:rPr>
        <w:tab/>
        <w:t xml:space="preserve">1.3. Конкурс проводится при поддержке Госкорпорации «Росатом», АО «Концерн Росэнергоатом» (далее – Концерн), филиалов Концерна – действующих и строящихся атомных станций, </w:t>
      </w:r>
      <w:r w:rsidR="00B13E8F" w:rsidRPr="00756A1A">
        <w:rPr>
          <w:sz w:val="28"/>
          <w:szCs w:val="28"/>
        </w:rPr>
        <w:t>АО «Издательство «Детская литература»</w:t>
      </w:r>
      <w:r w:rsidRPr="00756A1A">
        <w:rPr>
          <w:sz w:val="28"/>
          <w:szCs w:val="28"/>
        </w:rPr>
        <w:t xml:space="preserve">, </w:t>
      </w:r>
      <w:r w:rsidR="004A11B8" w:rsidRPr="00756A1A">
        <w:rPr>
          <w:sz w:val="28"/>
          <w:szCs w:val="28"/>
        </w:rPr>
        <w:t>Литературн</w:t>
      </w:r>
      <w:r w:rsidR="00A31C98" w:rsidRPr="00756A1A">
        <w:rPr>
          <w:sz w:val="28"/>
          <w:szCs w:val="28"/>
        </w:rPr>
        <w:t>ого</w:t>
      </w:r>
      <w:r w:rsidR="004A11B8" w:rsidRPr="00756A1A">
        <w:rPr>
          <w:sz w:val="28"/>
          <w:szCs w:val="28"/>
        </w:rPr>
        <w:t xml:space="preserve"> институт</w:t>
      </w:r>
      <w:r w:rsidR="00A31C98" w:rsidRPr="00756A1A">
        <w:rPr>
          <w:sz w:val="28"/>
          <w:szCs w:val="28"/>
        </w:rPr>
        <w:t>а</w:t>
      </w:r>
      <w:r w:rsidR="00D357C7" w:rsidRPr="00756A1A">
        <w:rPr>
          <w:sz w:val="28"/>
          <w:szCs w:val="28"/>
        </w:rPr>
        <w:t xml:space="preserve"> </w:t>
      </w:r>
      <w:r w:rsidR="00116F0C" w:rsidRPr="00756A1A">
        <w:rPr>
          <w:sz w:val="28"/>
          <w:szCs w:val="28"/>
        </w:rPr>
        <w:t>им. А.М. Горького</w:t>
      </w:r>
      <w:r w:rsidR="004A11B8" w:rsidRPr="00756A1A">
        <w:rPr>
          <w:sz w:val="28"/>
          <w:szCs w:val="28"/>
        </w:rPr>
        <w:t>, Союз</w:t>
      </w:r>
      <w:r w:rsidR="00A31C98" w:rsidRPr="00756A1A">
        <w:rPr>
          <w:sz w:val="28"/>
          <w:szCs w:val="28"/>
        </w:rPr>
        <w:t>а</w:t>
      </w:r>
      <w:r w:rsidR="004A11B8" w:rsidRPr="00756A1A">
        <w:rPr>
          <w:sz w:val="28"/>
          <w:szCs w:val="28"/>
        </w:rPr>
        <w:t xml:space="preserve"> писателей России, </w:t>
      </w:r>
      <w:r w:rsidRPr="00756A1A">
        <w:rPr>
          <w:sz w:val="28"/>
          <w:szCs w:val="28"/>
        </w:rPr>
        <w:t>администраций муниципальных образований расположения атомных станций России, администраций зарубежных городов-побратимов из Бел</w:t>
      </w:r>
      <w:r w:rsidR="004B48C5" w:rsidRPr="00756A1A">
        <w:rPr>
          <w:sz w:val="28"/>
          <w:szCs w:val="28"/>
        </w:rPr>
        <w:t>аруси и</w:t>
      </w:r>
      <w:r w:rsidRPr="00756A1A">
        <w:rPr>
          <w:sz w:val="28"/>
          <w:szCs w:val="28"/>
        </w:rPr>
        <w:t xml:space="preserve"> Венгрии. </w:t>
      </w:r>
    </w:p>
    <w:p w:rsidR="0093595F" w:rsidRPr="00756A1A" w:rsidRDefault="0093595F" w:rsidP="00756A1A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1.4. Общее руководство проведением Конкурса осуществляет </w:t>
      </w:r>
      <w:r w:rsidR="00F87F1C" w:rsidRPr="00756A1A">
        <w:rPr>
          <w:sz w:val="28"/>
          <w:szCs w:val="28"/>
        </w:rPr>
        <w:t>председател</w:t>
      </w:r>
      <w:r w:rsidR="00756A1A">
        <w:rPr>
          <w:sz w:val="28"/>
          <w:szCs w:val="28"/>
        </w:rPr>
        <w:t>ь</w:t>
      </w:r>
      <w:r w:rsidR="00F87F1C" w:rsidRPr="00756A1A">
        <w:rPr>
          <w:sz w:val="28"/>
          <w:szCs w:val="28"/>
        </w:rPr>
        <w:t xml:space="preserve"> Фонда «АТР АЭС» Нетяг</w:t>
      </w:r>
      <w:r w:rsidR="00A31C98" w:rsidRPr="00756A1A">
        <w:rPr>
          <w:sz w:val="28"/>
          <w:szCs w:val="28"/>
        </w:rPr>
        <w:t>а</w:t>
      </w:r>
      <w:r w:rsidR="00F87F1C" w:rsidRPr="00756A1A">
        <w:rPr>
          <w:sz w:val="28"/>
          <w:szCs w:val="28"/>
        </w:rPr>
        <w:t xml:space="preserve"> Никола</w:t>
      </w:r>
      <w:r w:rsidR="00A31C98" w:rsidRPr="00756A1A">
        <w:rPr>
          <w:sz w:val="28"/>
          <w:szCs w:val="28"/>
        </w:rPr>
        <w:t>й</w:t>
      </w:r>
      <w:r w:rsidR="00F87F1C" w:rsidRPr="00756A1A">
        <w:rPr>
          <w:sz w:val="28"/>
          <w:szCs w:val="28"/>
        </w:rPr>
        <w:t xml:space="preserve"> Николаевич.</w:t>
      </w:r>
    </w:p>
    <w:p w:rsidR="0093595F" w:rsidRPr="00756A1A" w:rsidRDefault="0093595F">
      <w:pPr>
        <w:pStyle w:val="ac"/>
        <w:ind w:left="0"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1.5. Настоящее Положение определяет порядок организации и условия проведения Конкурса.</w:t>
      </w:r>
    </w:p>
    <w:p w:rsidR="0093595F" w:rsidRPr="00756A1A" w:rsidRDefault="0093595F">
      <w:pPr>
        <w:pStyle w:val="ac"/>
        <w:ind w:left="0"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1.6. </w:t>
      </w:r>
      <w:r w:rsidR="004B48C5" w:rsidRPr="00756A1A">
        <w:rPr>
          <w:sz w:val="28"/>
          <w:szCs w:val="28"/>
        </w:rPr>
        <w:t xml:space="preserve">Официальная информация о проведении Конкурса размещается </w:t>
      </w:r>
      <w:r w:rsidR="004B48C5" w:rsidRPr="00756A1A">
        <w:rPr>
          <w:sz w:val="28"/>
          <w:szCs w:val="28"/>
        </w:rPr>
        <w:br/>
        <w:t xml:space="preserve">на общедоступных информационных ресурсах муниципальных </w:t>
      </w:r>
      <w:r w:rsidR="00F87F1C" w:rsidRPr="00756A1A">
        <w:rPr>
          <w:sz w:val="28"/>
          <w:szCs w:val="28"/>
        </w:rPr>
        <w:t>образований,</w:t>
      </w:r>
      <w:r w:rsidR="004B48C5" w:rsidRPr="00756A1A">
        <w:rPr>
          <w:rStyle w:val="FontStyle22"/>
          <w:sz w:val="28"/>
          <w:szCs w:val="28"/>
        </w:rPr>
        <w:t xml:space="preserve"> </w:t>
      </w:r>
      <w:r w:rsidR="004B48C5" w:rsidRPr="00756A1A">
        <w:rPr>
          <w:sz w:val="28"/>
          <w:szCs w:val="28"/>
        </w:rPr>
        <w:t>официальном сайте Фонда «АТР АЭС» и официальном сайте Концерна www.</w:t>
      </w:r>
      <w:r w:rsidR="00723B0F" w:rsidRPr="00756A1A">
        <w:rPr>
          <w:sz w:val="28"/>
          <w:szCs w:val="28"/>
          <w:lang w:val="en-US"/>
        </w:rPr>
        <w:t>rosenergoatom</w:t>
      </w:r>
      <w:r w:rsidR="004B48C5" w:rsidRPr="00756A1A">
        <w:rPr>
          <w:sz w:val="28"/>
          <w:szCs w:val="28"/>
        </w:rPr>
        <w:t>.</w:t>
      </w:r>
      <w:r w:rsidR="004B48C5" w:rsidRPr="00756A1A">
        <w:rPr>
          <w:sz w:val="28"/>
          <w:szCs w:val="28"/>
          <w:lang w:val="en-US"/>
        </w:rPr>
        <w:t>ru</w:t>
      </w:r>
      <w:r w:rsidR="004B48C5" w:rsidRPr="00756A1A">
        <w:rPr>
          <w:sz w:val="28"/>
          <w:szCs w:val="28"/>
        </w:rPr>
        <w:t>.</w:t>
      </w:r>
    </w:p>
    <w:p w:rsidR="004B48C5" w:rsidRPr="00756A1A" w:rsidRDefault="004B48C5">
      <w:pPr>
        <w:pStyle w:val="ac"/>
        <w:ind w:left="0" w:firstLine="709"/>
        <w:jc w:val="center"/>
        <w:rPr>
          <w:b/>
          <w:sz w:val="28"/>
          <w:szCs w:val="28"/>
        </w:rPr>
      </w:pPr>
    </w:p>
    <w:p w:rsidR="0093595F" w:rsidRDefault="0093595F">
      <w:pPr>
        <w:pStyle w:val="ac"/>
        <w:ind w:left="0" w:firstLine="709"/>
        <w:jc w:val="center"/>
        <w:rPr>
          <w:b/>
          <w:sz w:val="28"/>
          <w:szCs w:val="28"/>
        </w:rPr>
      </w:pPr>
      <w:r w:rsidRPr="00756A1A">
        <w:rPr>
          <w:b/>
          <w:sz w:val="28"/>
          <w:szCs w:val="28"/>
        </w:rPr>
        <w:t>2. Цель и задачи</w:t>
      </w:r>
    </w:p>
    <w:p w:rsidR="00756A1A" w:rsidRPr="00756A1A" w:rsidRDefault="00756A1A">
      <w:pPr>
        <w:pStyle w:val="ac"/>
        <w:ind w:left="0" w:firstLine="709"/>
        <w:jc w:val="center"/>
        <w:rPr>
          <w:b/>
          <w:sz w:val="28"/>
          <w:szCs w:val="28"/>
        </w:rPr>
      </w:pPr>
    </w:p>
    <w:p w:rsidR="0093595F" w:rsidRPr="00756A1A" w:rsidRDefault="0093595F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2.1. Конкурс реализуется </w:t>
      </w:r>
      <w:r w:rsidRPr="00756A1A">
        <w:rPr>
          <w:sz w:val="28"/>
          <w:szCs w:val="28"/>
          <w:lang w:val="en-US"/>
        </w:rPr>
        <w:t>c</w:t>
      </w:r>
      <w:r w:rsidRPr="00756A1A">
        <w:rPr>
          <w:sz w:val="28"/>
          <w:szCs w:val="28"/>
        </w:rPr>
        <w:t xml:space="preserve"> целью вовлечения работников организаций и жителей </w:t>
      </w:r>
      <w:r w:rsidR="00756A1A">
        <w:rPr>
          <w:sz w:val="28"/>
          <w:szCs w:val="28"/>
        </w:rPr>
        <w:t>территорий</w:t>
      </w:r>
      <w:r w:rsidR="00756A1A" w:rsidRPr="00756A1A">
        <w:rPr>
          <w:sz w:val="28"/>
          <w:szCs w:val="28"/>
        </w:rPr>
        <w:t xml:space="preserve"> </w:t>
      </w:r>
      <w:r w:rsidRPr="00756A1A">
        <w:rPr>
          <w:sz w:val="28"/>
          <w:szCs w:val="28"/>
        </w:rPr>
        <w:t>расположения атомных станций России в развитие ключевых направлений деятельности атомной отрасли, корпоративной культуры, формирование единой эффективной среды для проживания работников организаций и жителей городов атомной промышленности в России, а также распространения лучших социальных практик Госкорпорации «Росатом» в зарубежных городах-побратимах, включая территории, где сооружаются АЭС российского дизайна.</w:t>
      </w:r>
    </w:p>
    <w:p w:rsidR="0093595F" w:rsidRPr="00756A1A" w:rsidRDefault="0093595F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2.2. Ключевыми задачами Конкурса являются:</w:t>
      </w:r>
    </w:p>
    <w:p w:rsidR="0093595F" w:rsidRPr="00756A1A" w:rsidRDefault="0093595F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2.2.1. Поиск и поддержка талантливых детей в области </w:t>
      </w:r>
      <w:r w:rsidR="004A11B8" w:rsidRPr="00756A1A">
        <w:rPr>
          <w:sz w:val="28"/>
          <w:szCs w:val="28"/>
        </w:rPr>
        <w:t>литературы</w:t>
      </w:r>
      <w:r w:rsidRPr="00756A1A">
        <w:rPr>
          <w:sz w:val="28"/>
          <w:szCs w:val="28"/>
        </w:rPr>
        <w:t xml:space="preserve">, развитие их способностей; предоставление возможностей для общения с известными </w:t>
      </w:r>
      <w:r w:rsidRPr="00756A1A">
        <w:rPr>
          <w:sz w:val="28"/>
          <w:szCs w:val="28"/>
        </w:rPr>
        <w:lastRenderedPageBreak/>
        <w:t xml:space="preserve">российскими </w:t>
      </w:r>
      <w:r w:rsidR="004A11B8" w:rsidRPr="00756A1A">
        <w:rPr>
          <w:sz w:val="28"/>
          <w:szCs w:val="28"/>
        </w:rPr>
        <w:t>писателями, журналистами, филологами</w:t>
      </w:r>
      <w:r w:rsidRPr="00756A1A">
        <w:rPr>
          <w:sz w:val="28"/>
          <w:szCs w:val="28"/>
        </w:rPr>
        <w:t xml:space="preserve">; проведение мастер-классов; профориентация. </w:t>
      </w:r>
    </w:p>
    <w:p w:rsidR="0093595F" w:rsidRPr="00756A1A" w:rsidRDefault="0093595F">
      <w:pPr>
        <w:ind w:firstLine="709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2</w:t>
      </w:r>
      <w:r w:rsidR="00B868C4" w:rsidRPr="00756A1A">
        <w:rPr>
          <w:sz w:val="28"/>
          <w:szCs w:val="28"/>
        </w:rPr>
        <w:t>.2.2</w:t>
      </w:r>
      <w:r w:rsidRPr="00756A1A">
        <w:rPr>
          <w:sz w:val="28"/>
          <w:szCs w:val="28"/>
        </w:rPr>
        <w:t>. Вовлечение жителей в социальную проектную деятельность, осуществляемую Госкорпорацией</w:t>
      </w:r>
      <w:r w:rsidR="00756A1A">
        <w:rPr>
          <w:sz w:val="28"/>
          <w:szCs w:val="28"/>
        </w:rPr>
        <w:t xml:space="preserve"> «Росатом»</w:t>
      </w:r>
      <w:r w:rsidRPr="00756A1A">
        <w:rPr>
          <w:sz w:val="28"/>
          <w:szCs w:val="28"/>
        </w:rPr>
        <w:t xml:space="preserve"> в соответствии с принятыми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:rsidR="0093595F" w:rsidRPr="00756A1A" w:rsidRDefault="0093595F">
      <w:pPr>
        <w:pStyle w:val="ac"/>
        <w:ind w:left="0" w:firstLine="709"/>
        <w:jc w:val="both"/>
        <w:rPr>
          <w:b/>
          <w:sz w:val="28"/>
          <w:szCs w:val="28"/>
        </w:rPr>
      </w:pPr>
    </w:p>
    <w:p w:rsidR="004A11B8" w:rsidRDefault="004A11B8" w:rsidP="008E141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>3. Основные направления конкурса</w:t>
      </w:r>
    </w:p>
    <w:p w:rsidR="00756A1A" w:rsidRPr="00756A1A" w:rsidRDefault="00756A1A" w:rsidP="008E141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A11B8" w:rsidRPr="00756A1A" w:rsidRDefault="004A11B8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3.1. Конкурс реализуется в 4 этапа</w:t>
      </w:r>
      <w:r w:rsidR="004B48C5" w:rsidRPr="00756A1A">
        <w:rPr>
          <w:rFonts w:eastAsia="Calibri"/>
          <w:sz w:val="28"/>
          <w:szCs w:val="28"/>
          <w:lang w:eastAsia="en-US"/>
        </w:rPr>
        <w:t>.</w:t>
      </w:r>
    </w:p>
    <w:p w:rsidR="004A11B8" w:rsidRPr="00756A1A" w:rsidRDefault="004A11B8" w:rsidP="008E141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          3.1.1. </w:t>
      </w:r>
      <w:r w:rsidRPr="00756A1A">
        <w:rPr>
          <w:rFonts w:eastAsia="Calibri"/>
          <w:b/>
          <w:bCs/>
          <w:sz w:val="28"/>
          <w:szCs w:val="28"/>
          <w:lang w:eastAsia="en-US"/>
        </w:rPr>
        <w:t>Первый этап предусматривает: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A11B8" w:rsidRPr="00756A1A" w:rsidRDefault="004A11B8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3.1.1.1.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 xml:space="preserve"> Проведение конкурса </w:t>
      </w:r>
      <w:r w:rsidR="00562A79" w:rsidRPr="00756A1A">
        <w:rPr>
          <w:rFonts w:eastAsia="Calibri"/>
          <w:sz w:val="28"/>
          <w:szCs w:val="28"/>
          <w:lang w:eastAsia="en-US"/>
        </w:rPr>
        <w:t>по двум тематическим трекам:</w:t>
      </w:r>
      <w:r w:rsidRPr="00756A1A">
        <w:rPr>
          <w:rFonts w:eastAsia="Calibri"/>
          <w:sz w:val="28"/>
          <w:szCs w:val="28"/>
          <w:lang w:eastAsia="en-US"/>
        </w:rPr>
        <w:t xml:space="preserve"> «75 лет Мира» </w:t>
      </w:r>
      <w:r w:rsidR="00562A79" w:rsidRPr="00756A1A">
        <w:rPr>
          <w:rFonts w:eastAsia="Calibri"/>
          <w:sz w:val="28"/>
          <w:szCs w:val="28"/>
          <w:lang w:eastAsia="en-US"/>
        </w:rPr>
        <w:t xml:space="preserve">и </w:t>
      </w:r>
      <w:r w:rsidR="00562A79" w:rsidRPr="00756A1A">
        <w:rPr>
          <w:sz w:val="28"/>
          <w:szCs w:val="28"/>
        </w:rPr>
        <w:t xml:space="preserve">«Мирный атом». Для каждого из треков предусмотрены </w:t>
      </w:r>
      <w:r w:rsidRPr="00756A1A">
        <w:rPr>
          <w:rFonts w:eastAsia="Calibri"/>
          <w:sz w:val="28"/>
          <w:szCs w:val="28"/>
          <w:lang w:eastAsia="en-US"/>
        </w:rPr>
        <w:t>по тр</w:t>
      </w:r>
      <w:r w:rsidR="00562A79" w:rsidRPr="00756A1A">
        <w:rPr>
          <w:rFonts w:eastAsia="Calibri"/>
          <w:sz w:val="28"/>
          <w:szCs w:val="28"/>
          <w:lang w:eastAsia="en-US"/>
        </w:rPr>
        <w:t>и</w:t>
      </w:r>
      <w:r w:rsidRPr="00756A1A">
        <w:rPr>
          <w:rFonts w:eastAsia="Calibri"/>
          <w:sz w:val="28"/>
          <w:szCs w:val="28"/>
          <w:lang w:eastAsia="en-US"/>
        </w:rPr>
        <w:t xml:space="preserve"> </w:t>
      </w:r>
      <w:r w:rsidR="000A3274" w:rsidRPr="00756A1A">
        <w:rPr>
          <w:rFonts w:eastAsia="Calibri"/>
          <w:sz w:val="28"/>
          <w:szCs w:val="28"/>
          <w:lang w:eastAsia="en-US"/>
        </w:rPr>
        <w:t>основны</w:t>
      </w:r>
      <w:r w:rsidR="00562A79" w:rsidRPr="00756A1A">
        <w:rPr>
          <w:rFonts w:eastAsia="Calibri"/>
          <w:sz w:val="28"/>
          <w:szCs w:val="28"/>
          <w:lang w:eastAsia="en-US"/>
        </w:rPr>
        <w:t>х</w:t>
      </w:r>
      <w:r w:rsidR="000A3274" w:rsidRPr="00756A1A">
        <w:rPr>
          <w:rFonts w:eastAsia="Calibri"/>
          <w:sz w:val="28"/>
          <w:szCs w:val="28"/>
          <w:lang w:eastAsia="en-US"/>
        </w:rPr>
        <w:t xml:space="preserve"> номинаци</w:t>
      </w:r>
      <w:r w:rsidR="00562A79" w:rsidRPr="00756A1A">
        <w:rPr>
          <w:rFonts w:eastAsia="Calibri"/>
          <w:sz w:val="28"/>
          <w:szCs w:val="28"/>
          <w:lang w:eastAsia="en-US"/>
        </w:rPr>
        <w:t>и</w:t>
      </w:r>
      <w:r w:rsidR="000A3274" w:rsidRPr="00756A1A">
        <w:rPr>
          <w:rFonts w:eastAsia="Calibri"/>
          <w:sz w:val="28"/>
          <w:szCs w:val="28"/>
          <w:lang w:eastAsia="en-US"/>
        </w:rPr>
        <w:t xml:space="preserve"> и одн</w:t>
      </w:r>
      <w:r w:rsidR="00562A79" w:rsidRPr="00756A1A">
        <w:rPr>
          <w:rFonts w:eastAsia="Calibri"/>
          <w:sz w:val="28"/>
          <w:szCs w:val="28"/>
          <w:lang w:eastAsia="en-US"/>
        </w:rPr>
        <w:t>а</w:t>
      </w:r>
      <w:r w:rsidR="000A3274" w:rsidRPr="00756A1A">
        <w:rPr>
          <w:rFonts w:eastAsia="Calibri"/>
          <w:sz w:val="28"/>
          <w:szCs w:val="28"/>
          <w:lang w:eastAsia="en-US"/>
        </w:rPr>
        <w:t xml:space="preserve"> специальн</w:t>
      </w:r>
      <w:r w:rsidR="00562A79" w:rsidRPr="00756A1A">
        <w:rPr>
          <w:rFonts w:eastAsia="Calibri"/>
          <w:sz w:val="28"/>
          <w:szCs w:val="28"/>
          <w:lang w:eastAsia="en-US"/>
        </w:rPr>
        <w:t>ая для всех</w:t>
      </w:r>
      <w:r w:rsidRPr="00756A1A">
        <w:rPr>
          <w:rFonts w:eastAsia="Calibri"/>
          <w:sz w:val="28"/>
          <w:szCs w:val="28"/>
          <w:lang w:eastAsia="en-US"/>
        </w:rPr>
        <w:t>:</w:t>
      </w:r>
    </w:p>
    <w:p w:rsidR="004A11B8" w:rsidRPr="00756A1A" w:rsidRDefault="004A11B8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Pr="00756A1A">
        <w:rPr>
          <w:rFonts w:eastAsia="Calibri"/>
          <w:sz w:val="28"/>
          <w:szCs w:val="28"/>
          <w:u w:val="single"/>
          <w:lang w:eastAsia="en-US"/>
        </w:rPr>
        <w:t>первая номинация – «Лучший рассказ».</w:t>
      </w:r>
      <w:r w:rsidRPr="00756A1A">
        <w:rPr>
          <w:rFonts w:eastAsia="Calibri"/>
          <w:sz w:val="28"/>
          <w:szCs w:val="28"/>
          <w:lang w:eastAsia="en-US"/>
        </w:rPr>
        <w:t xml:space="preserve"> В конкурсе принимают участие работы объемом не более 10 страниц формата А4, напечатанные шрифтом Сourier </w:t>
      </w:r>
      <w:r w:rsidRPr="00756A1A">
        <w:rPr>
          <w:rFonts w:eastAsia="Calibri"/>
          <w:sz w:val="28"/>
          <w:szCs w:val="28"/>
          <w:lang w:val="en-US" w:eastAsia="en-US"/>
        </w:rPr>
        <w:t>N</w:t>
      </w:r>
      <w:r w:rsidRPr="00756A1A">
        <w:rPr>
          <w:rFonts w:eastAsia="Calibri"/>
          <w:sz w:val="28"/>
          <w:szCs w:val="28"/>
          <w:lang w:eastAsia="en-US"/>
        </w:rPr>
        <w:t>ew, размер кегля – 12, формат – doc;</w:t>
      </w:r>
    </w:p>
    <w:p w:rsidR="004A11B8" w:rsidRPr="00756A1A" w:rsidRDefault="004A11B8" w:rsidP="00756A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Pr="00756A1A">
        <w:rPr>
          <w:sz w:val="28"/>
          <w:szCs w:val="28"/>
          <w:u w:val="single"/>
        </w:rPr>
        <w:t xml:space="preserve">вторая номинация – </w:t>
      </w:r>
      <w:r w:rsidRPr="00756A1A">
        <w:rPr>
          <w:color w:val="000000"/>
          <w:sz w:val="28"/>
          <w:szCs w:val="28"/>
          <w:u w:val="single"/>
        </w:rPr>
        <w:t>«Лучшее поэтическое произведение».</w:t>
      </w:r>
      <w:r w:rsidRPr="00756A1A">
        <w:rPr>
          <w:color w:val="000000"/>
          <w:sz w:val="28"/>
          <w:szCs w:val="28"/>
        </w:rPr>
        <w:t xml:space="preserve"> В конкурсе принимают участие работы объемом не более 2 страниц формата А4, напечатанные шрифтом Сourier </w:t>
      </w:r>
      <w:r w:rsidRPr="00756A1A">
        <w:rPr>
          <w:color w:val="000000"/>
          <w:sz w:val="28"/>
          <w:szCs w:val="28"/>
          <w:lang w:val="en-US"/>
        </w:rPr>
        <w:t>N</w:t>
      </w:r>
      <w:r w:rsidRPr="00756A1A">
        <w:rPr>
          <w:color w:val="000000"/>
          <w:sz w:val="28"/>
          <w:szCs w:val="28"/>
        </w:rPr>
        <w:t xml:space="preserve">ew, размер кегля – 12, формат – doc; </w:t>
      </w:r>
    </w:p>
    <w:p w:rsidR="004A11B8" w:rsidRPr="00756A1A" w:rsidRDefault="004A11B8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756A1A">
        <w:rPr>
          <w:sz w:val="28"/>
          <w:szCs w:val="28"/>
        </w:rPr>
        <w:t xml:space="preserve">- </w:t>
      </w:r>
      <w:r w:rsidRPr="00756A1A">
        <w:rPr>
          <w:sz w:val="28"/>
          <w:szCs w:val="28"/>
          <w:u w:val="single"/>
        </w:rPr>
        <w:t xml:space="preserve">третья номинация – </w:t>
      </w:r>
      <w:r w:rsidRPr="00756A1A">
        <w:rPr>
          <w:color w:val="000000"/>
          <w:sz w:val="28"/>
          <w:szCs w:val="28"/>
          <w:u w:val="single"/>
        </w:rPr>
        <w:t>«Лучшие иллюстрации».</w:t>
      </w:r>
      <w:r w:rsidRPr="00756A1A">
        <w:rPr>
          <w:color w:val="000000"/>
          <w:sz w:val="28"/>
          <w:szCs w:val="28"/>
        </w:rPr>
        <w:t xml:space="preserve"> На конкурс принимаются цветные рисованные</w:t>
      </w:r>
      <w:r w:rsidRPr="00756A1A">
        <w:rPr>
          <w:b/>
          <w:color w:val="000000"/>
          <w:sz w:val="28"/>
          <w:szCs w:val="28"/>
        </w:rPr>
        <w:t xml:space="preserve"> </w:t>
      </w:r>
      <w:r w:rsidRPr="00756A1A">
        <w:rPr>
          <w:color w:val="000000"/>
          <w:sz w:val="28"/>
          <w:szCs w:val="28"/>
        </w:rPr>
        <w:t xml:space="preserve">иллюстрации размером А4. </w:t>
      </w:r>
      <w:r w:rsidRPr="00756A1A">
        <w:rPr>
          <w:sz w:val="28"/>
          <w:szCs w:val="28"/>
        </w:rPr>
        <w:t xml:space="preserve">Работы необходимо отсканировать в формате </w:t>
      </w:r>
      <w:r w:rsidRPr="00756A1A">
        <w:rPr>
          <w:sz w:val="28"/>
          <w:szCs w:val="28"/>
          <w:lang w:val="en-US"/>
        </w:rPr>
        <w:t>JPG</w:t>
      </w:r>
      <w:r w:rsidRPr="00756A1A">
        <w:rPr>
          <w:sz w:val="28"/>
          <w:szCs w:val="28"/>
        </w:rPr>
        <w:t xml:space="preserve"> (</w:t>
      </w:r>
      <w:r w:rsidRPr="00756A1A">
        <w:rPr>
          <w:color w:val="000000"/>
          <w:sz w:val="28"/>
          <w:szCs w:val="28"/>
        </w:rPr>
        <w:t>разрешение – 300 точек на дюйм)</w:t>
      </w:r>
      <w:r w:rsidRPr="00756A1A">
        <w:rPr>
          <w:sz w:val="28"/>
          <w:szCs w:val="28"/>
        </w:rPr>
        <w:t xml:space="preserve"> и направить по электронной почте конкурса</w:t>
      </w:r>
      <w:r w:rsidR="00562A79" w:rsidRPr="00756A1A">
        <w:rPr>
          <w:sz w:val="28"/>
          <w:szCs w:val="28"/>
        </w:rPr>
        <w:t xml:space="preserve"> (</w:t>
      </w:r>
      <w:hyperlink r:id="rId7" w:history="1">
        <w:r w:rsidRPr="00756A1A">
          <w:rPr>
            <w:color w:val="0000FF"/>
            <w:sz w:val="28"/>
            <w:szCs w:val="28"/>
            <w:u w:val="single"/>
            <w:lang w:val="en-US"/>
          </w:rPr>
          <w:t>pegasikatom</w:t>
        </w:r>
        <w:r w:rsidRPr="00756A1A">
          <w:rPr>
            <w:color w:val="0000FF"/>
            <w:sz w:val="28"/>
            <w:szCs w:val="28"/>
            <w:u w:val="single"/>
          </w:rPr>
          <w:t>@</w:t>
        </w:r>
        <w:r w:rsidRPr="00756A1A">
          <w:rPr>
            <w:color w:val="0000FF"/>
            <w:sz w:val="28"/>
            <w:szCs w:val="28"/>
            <w:u w:val="single"/>
            <w:lang w:val="en-US"/>
          </w:rPr>
          <w:t>mail</w:t>
        </w:r>
        <w:r w:rsidRPr="00756A1A">
          <w:rPr>
            <w:color w:val="0000FF"/>
            <w:sz w:val="28"/>
            <w:szCs w:val="28"/>
            <w:u w:val="single"/>
          </w:rPr>
          <w:t>.</w:t>
        </w:r>
        <w:r w:rsidRPr="00756A1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562A79" w:rsidRPr="00756A1A">
        <w:rPr>
          <w:color w:val="0000FF"/>
          <w:sz w:val="28"/>
          <w:szCs w:val="28"/>
          <w:u w:val="single"/>
        </w:rPr>
        <w:t>);</w:t>
      </w:r>
    </w:p>
    <w:p w:rsidR="00562A79" w:rsidRPr="00756A1A" w:rsidRDefault="00562A79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Pr="00756A1A">
        <w:rPr>
          <w:sz w:val="28"/>
          <w:szCs w:val="28"/>
          <w:u w:val="single"/>
        </w:rPr>
        <w:t>специальная номинация – «Лучший учитель литературы и русского языка страны Росатом».</w:t>
      </w:r>
      <w:r w:rsidRPr="00756A1A">
        <w:rPr>
          <w:sz w:val="28"/>
          <w:szCs w:val="28"/>
        </w:rPr>
        <w:t xml:space="preserve"> Победит тот учитель, чьи дети пришлют на конкурс самое большее число работ-победителей.</w:t>
      </w:r>
    </w:p>
    <w:p w:rsidR="000A3274" w:rsidRPr="00756A1A" w:rsidRDefault="004A11B8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756A1A">
        <w:rPr>
          <w:i/>
          <w:sz w:val="28"/>
          <w:szCs w:val="28"/>
        </w:rPr>
        <w:t>Темы для творчества</w:t>
      </w:r>
      <w:r w:rsidR="00A3228F" w:rsidRPr="00756A1A">
        <w:rPr>
          <w:i/>
          <w:sz w:val="28"/>
          <w:szCs w:val="28"/>
        </w:rPr>
        <w:t xml:space="preserve"> в </w:t>
      </w:r>
      <w:r w:rsidR="00562A79" w:rsidRPr="00756A1A">
        <w:rPr>
          <w:rFonts w:eastAsia="Calibri"/>
          <w:i/>
          <w:sz w:val="28"/>
          <w:szCs w:val="28"/>
          <w:lang w:eastAsia="en-US"/>
        </w:rPr>
        <w:t>треке «75 лет Мира»</w:t>
      </w:r>
      <w:r w:rsidRPr="00756A1A">
        <w:rPr>
          <w:i/>
          <w:sz w:val="28"/>
          <w:szCs w:val="28"/>
        </w:rPr>
        <w:t xml:space="preserve">: </w:t>
      </w:r>
    </w:p>
    <w:p w:rsidR="00944974" w:rsidRPr="00756A1A" w:rsidRDefault="00944974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="001E43AD" w:rsidRPr="00756A1A">
        <w:rPr>
          <w:sz w:val="28"/>
          <w:szCs w:val="28"/>
        </w:rPr>
        <w:t>«</w:t>
      </w:r>
      <w:r w:rsidRPr="00756A1A">
        <w:rPr>
          <w:sz w:val="28"/>
          <w:szCs w:val="28"/>
        </w:rPr>
        <w:t>Наши деды про победы</w:t>
      </w:r>
      <w:r w:rsidR="001E43AD" w:rsidRPr="00756A1A">
        <w:rPr>
          <w:sz w:val="28"/>
          <w:szCs w:val="28"/>
        </w:rPr>
        <w:t>»;</w:t>
      </w:r>
    </w:p>
    <w:p w:rsidR="00944974" w:rsidRPr="00756A1A" w:rsidRDefault="00944974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="001E43AD" w:rsidRPr="00756A1A">
        <w:rPr>
          <w:sz w:val="28"/>
          <w:szCs w:val="28"/>
        </w:rPr>
        <w:t>«</w:t>
      </w:r>
      <w:r w:rsidRPr="00756A1A">
        <w:rPr>
          <w:sz w:val="28"/>
          <w:szCs w:val="28"/>
        </w:rPr>
        <w:t>Внук/внучка победителя</w:t>
      </w:r>
      <w:r w:rsidR="001E43AD" w:rsidRPr="00756A1A">
        <w:rPr>
          <w:sz w:val="28"/>
          <w:szCs w:val="28"/>
        </w:rPr>
        <w:t>»;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«Мир без войны»;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«Мирные сказки»;</w:t>
      </w:r>
    </w:p>
    <w:p w:rsidR="00944974" w:rsidRPr="00756A1A" w:rsidRDefault="00944974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="001E43AD" w:rsidRPr="00756A1A">
        <w:rPr>
          <w:sz w:val="28"/>
          <w:szCs w:val="28"/>
        </w:rPr>
        <w:t>«</w:t>
      </w:r>
      <w:r w:rsidRPr="00756A1A">
        <w:rPr>
          <w:sz w:val="28"/>
          <w:szCs w:val="28"/>
        </w:rPr>
        <w:t>Геройские (героические) советы</w:t>
      </w:r>
      <w:r w:rsidR="001E43AD" w:rsidRPr="00756A1A">
        <w:rPr>
          <w:sz w:val="28"/>
          <w:szCs w:val="28"/>
        </w:rPr>
        <w:t>»;</w:t>
      </w:r>
      <w:r w:rsidRPr="00756A1A">
        <w:rPr>
          <w:sz w:val="28"/>
          <w:szCs w:val="28"/>
        </w:rPr>
        <w:t xml:space="preserve"> 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«Колыбельная о мире»;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«Патриотические считалочки».</w:t>
      </w:r>
    </w:p>
    <w:p w:rsidR="00562A79" w:rsidRPr="00756A1A" w:rsidRDefault="00562A79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756A1A">
        <w:rPr>
          <w:i/>
          <w:sz w:val="28"/>
          <w:szCs w:val="28"/>
        </w:rPr>
        <w:t xml:space="preserve">Темы для творчества в </w:t>
      </w:r>
      <w:r w:rsidRPr="00756A1A">
        <w:rPr>
          <w:rFonts w:eastAsia="Calibri"/>
          <w:i/>
          <w:sz w:val="28"/>
          <w:szCs w:val="28"/>
          <w:lang w:eastAsia="en-US"/>
        </w:rPr>
        <w:t>треке «Мирный атом»</w:t>
      </w:r>
      <w:r w:rsidRPr="00756A1A">
        <w:rPr>
          <w:i/>
          <w:sz w:val="28"/>
          <w:szCs w:val="28"/>
        </w:rPr>
        <w:t xml:space="preserve">: 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«Я из атомной семьи»;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«Атомные истории»;</w:t>
      </w:r>
    </w:p>
    <w:p w:rsidR="001E43AD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«Сказки о мирном атоме»;</w:t>
      </w:r>
    </w:p>
    <w:p w:rsidR="001E43AD" w:rsidRPr="00756A1A" w:rsidRDefault="0074298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="001E43AD" w:rsidRPr="00756A1A">
        <w:rPr>
          <w:sz w:val="28"/>
          <w:szCs w:val="28"/>
        </w:rPr>
        <w:t>«Атомная колыбельная»;</w:t>
      </w:r>
    </w:p>
    <w:p w:rsidR="00944974" w:rsidRPr="00756A1A" w:rsidRDefault="001E43AD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>- «</w:t>
      </w:r>
      <w:r w:rsidR="0074298D" w:rsidRPr="00756A1A">
        <w:rPr>
          <w:sz w:val="28"/>
          <w:szCs w:val="28"/>
        </w:rPr>
        <w:t>Считалочки про атом</w:t>
      </w:r>
      <w:r w:rsidRPr="00756A1A">
        <w:rPr>
          <w:sz w:val="28"/>
          <w:szCs w:val="28"/>
        </w:rPr>
        <w:t>»;</w:t>
      </w:r>
      <w:r w:rsidR="00944974" w:rsidRPr="00756A1A">
        <w:rPr>
          <w:sz w:val="28"/>
          <w:szCs w:val="28"/>
        </w:rPr>
        <w:t xml:space="preserve"> </w:t>
      </w:r>
    </w:p>
    <w:p w:rsidR="00116F0C" w:rsidRPr="00756A1A" w:rsidRDefault="00116F0C">
      <w:pPr>
        <w:shd w:val="clear" w:color="auto" w:fill="FFFFFF"/>
        <w:ind w:firstLine="708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- </w:t>
      </w:r>
      <w:r w:rsidR="001E43AD" w:rsidRPr="00756A1A">
        <w:rPr>
          <w:sz w:val="28"/>
          <w:szCs w:val="28"/>
        </w:rPr>
        <w:t>«</w:t>
      </w:r>
      <w:r w:rsidRPr="00756A1A">
        <w:rPr>
          <w:sz w:val="28"/>
          <w:szCs w:val="28"/>
        </w:rPr>
        <w:t>Атомные загадки</w:t>
      </w:r>
      <w:r w:rsidR="001E43AD" w:rsidRPr="00756A1A">
        <w:rPr>
          <w:sz w:val="28"/>
          <w:szCs w:val="28"/>
        </w:rPr>
        <w:t>».</w:t>
      </w:r>
    </w:p>
    <w:p w:rsidR="004A11B8" w:rsidRPr="00756A1A" w:rsidRDefault="004A11B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lastRenderedPageBreak/>
        <w:t xml:space="preserve">Один участник может </w:t>
      </w:r>
      <w:r w:rsidR="00A707F2" w:rsidRPr="00756A1A">
        <w:rPr>
          <w:color w:val="000000"/>
          <w:sz w:val="28"/>
          <w:szCs w:val="28"/>
        </w:rPr>
        <w:t xml:space="preserve">присылать работы как для </w:t>
      </w:r>
      <w:r w:rsidRPr="00756A1A">
        <w:rPr>
          <w:color w:val="000000"/>
          <w:sz w:val="28"/>
          <w:szCs w:val="28"/>
        </w:rPr>
        <w:t>одной</w:t>
      </w:r>
      <w:r w:rsidR="00A707F2" w:rsidRPr="00756A1A">
        <w:rPr>
          <w:color w:val="000000"/>
          <w:sz w:val="28"/>
          <w:szCs w:val="28"/>
        </w:rPr>
        <w:t xml:space="preserve"> номинации</w:t>
      </w:r>
      <w:r w:rsidRPr="00756A1A">
        <w:rPr>
          <w:color w:val="000000"/>
          <w:sz w:val="28"/>
          <w:szCs w:val="28"/>
        </w:rPr>
        <w:t xml:space="preserve">, так </w:t>
      </w:r>
      <w:r w:rsidR="00A707F2" w:rsidRPr="00756A1A">
        <w:rPr>
          <w:color w:val="000000"/>
          <w:sz w:val="28"/>
          <w:szCs w:val="28"/>
        </w:rPr>
        <w:t>и для</w:t>
      </w:r>
      <w:r w:rsidRPr="00756A1A">
        <w:rPr>
          <w:color w:val="000000"/>
          <w:sz w:val="28"/>
          <w:szCs w:val="28"/>
        </w:rPr>
        <w:t xml:space="preserve"> всех </w:t>
      </w:r>
      <w:r w:rsidR="00A707F2" w:rsidRPr="00756A1A">
        <w:rPr>
          <w:color w:val="000000"/>
          <w:sz w:val="28"/>
          <w:szCs w:val="28"/>
        </w:rPr>
        <w:t>номинаций</w:t>
      </w:r>
      <w:r w:rsidRPr="00756A1A">
        <w:rPr>
          <w:color w:val="000000"/>
          <w:sz w:val="28"/>
          <w:szCs w:val="28"/>
        </w:rPr>
        <w:t xml:space="preserve"> конкурса, предоставив не более одной работы в каждой из номинаций.</w:t>
      </w:r>
    </w:p>
    <w:p w:rsidR="000A3274" w:rsidRPr="00756A1A" w:rsidRDefault="000A327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t xml:space="preserve">Отправляя работы, нужно </w:t>
      </w:r>
      <w:r w:rsidR="006F5A9B" w:rsidRPr="00756A1A">
        <w:rPr>
          <w:color w:val="000000"/>
          <w:sz w:val="28"/>
          <w:szCs w:val="28"/>
        </w:rPr>
        <w:t>приложить</w:t>
      </w:r>
      <w:r w:rsidR="00464A2A" w:rsidRPr="00756A1A">
        <w:rPr>
          <w:color w:val="000000"/>
          <w:sz w:val="28"/>
          <w:szCs w:val="28"/>
        </w:rPr>
        <w:t xml:space="preserve"> заполн</w:t>
      </w:r>
      <w:r w:rsidR="006F5A9B" w:rsidRPr="00756A1A">
        <w:rPr>
          <w:color w:val="000000"/>
          <w:sz w:val="28"/>
          <w:szCs w:val="28"/>
        </w:rPr>
        <w:t>енную таблицу</w:t>
      </w:r>
      <w:r w:rsidR="001E43AD" w:rsidRPr="00756A1A">
        <w:rPr>
          <w:color w:val="000000"/>
          <w:sz w:val="28"/>
          <w:szCs w:val="28"/>
        </w:rPr>
        <w:t xml:space="preserve"> (Приложение 1), а также направить видеообращение</w:t>
      </w:r>
      <w:r w:rsidRPr="00756A1A">
        <w:rPr>
          <w:color w:val="000000"/>
          <w:sz w:val="28"/>
          <w:szCs w:val="28"/>
        </w:rPr>
        <w:t>.</w:t>
      </w:r>
    </w:p>
    <w:p w:rsidR="000A02F2" w:rsidRPr="00756A1A" w:rsidRDefault="004A11B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3.1.1.2</w:t>
      </w:r>
      <w:r w:rsidR="0074298D" w:rsidRPr="00756A1A">
        <w:rPr>
          <w:rFonts w:eastAsia="Calibri"/>
          <w:sz w:val="28"/>
          <w:szCs w:val="28"/>
          <w:lang w:eastAsia="en-US"/>
        </w:rPr>
        <w:t xml:space="preserve"> Проведение обучающих мероприятий для юных авторов</w:t>
      </w:r>
      <w:r w:rsidR="001E43AD" w:rsidRPr="00756A1A">
        <w:rPr>
          <w:rFonts w:eastAsia="Calibri"/>
          <w:sz w:val="28"/>
          <w:szCs w:val="28"/>
          <w:lang w:eastAsia="en-US"/>
        </w:rPr>
        <w:t>:</w:t>
      </w:r>
    </w:p>
    <w:p w:rsidR="000A02F2" w:rsidRPr="00756A1A" w:rsidRDefault="005012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</w:r>
      <w:r w:rsidR="000A02F2" w:rsidRPr="00756A1A">
        <w:rPr>
          <w:rFonts w:eastAsia="Calibri"/>
          <w:sz w:val="28"/>
          <w:szCs w:val="28"/>
          <w:lang w:eastAsia="en-US"/>
        </w:rPr>
        <w:t xml:space="preserve">- 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>в</w:t>
      </w:r>
      <w:r w:rsidR="000A3274" w:rsidRPr="00756A1A">
        <w:rPr>
          <w:rFonts w:eastAsia="Calibri"/>
          <w:sz w:val="28"/>
          <w:szCs w:val="28"/>
          <w:lang w:eastAsia="en-US"/>
        </w:rPr>
        <w:t xml:space="preserve">ыездные </w:t>
      </w:r>
      <w:r w:rsidR="004A11B8" w:rsidRPr="00756A1A">
        <w:rPr>
          <w:rFonts w:eastAsia="Calibri"/>
          <w:sz w:val="28"/>
          <w:szCs w:val="28"/>
          <w:lang w:eastAsia="en-US"/>
        </w:rPr>
        <w:t>мастер-</w:t>
      </w:r>
      <w:r w:rsidR="000A02F2" w:rsidRPr="00756A1A">
        <w:rPr>
          <w:rFonts w:eastAsia="Calibri"/>
          <w:sz w:val="28"/>
          <w:szCs w:val="28"/>
          <w:lang w:eastAsia="en-US"/>
        </w:rPr>
        <w:t>классы для участников Конкурса.</w:t>
      </w:r>
      <w:r w:rsidRPr="00756A1A">
        <w:rPr>
          <w:rFonts w:eastAsia="Calibri"/>
          <w:sz w:val="28"/>
          <w:szCs w:val="28"/>
          <w:lang w:eastAsia="en-US"/>
        </w:rPr>
        <w:t xml:space="preserve"> Ч</w:t>
      </w:r>
      <w:r w:rsidR="000A02F2" w:rsidRPr="00756A1A">
        <w:rPr>
          <w:rFonts w:eastAsia="Calibri"/>
          <w:sz w:val="28"/>
          <w:szCs w:val="28"/>
          <w:lang w:eastAsia="en-US"/>
        </w:rPr>
        <w:t xml:space="preserve">лены Союза писателей России, преподаватели-филологи проведут литературные встречи со школьниками и преподавателями школ в </w:t>
      </w:r>
      <w:r w:rsidRPr="00756A1A">
        <w:rPr>
          <w:rFonts w:eastAsia="Calibri"/>
          <w:sz w:val="28"/>
          <w:szCs w:val="28"/>
          <w:lang w:eastAsia="en-US"/>
        </w:rPr>
        <w:t xml:space="preserve">городах-участниках в </w:t>
      </w:r>
      <w:r w:rsidR="000A02F2" w:rsidRPr="00756A1A">
        <w:rPr>
          <w:rFonts w:eastAsia="Calibri"/>
          <w:sz w:val="28"/>
          <w:szCs w:val="28"/>
          <w:lang w:eastAsia="en-US"/>
        </w:rPr>
        <w:t>формате мастер-класса, индивидуальные консультации для участников Конкурса</w:t>
      </w:r>
      <w:r w:rsidRPr="00756A1A">
        <w:rPr>
          <w:rFonts w:eastAsia="Calibri"/>
          <w:sz w:val="28"/>
          <w:szCs w:val="28"/>
          <w:lang w:eastAsia="en-US"/>
        </w:rPr>
        <w:t>;</w:t>
      </w:r>
    </w:p>
    <w:p w:rsidR="000A02F2" w:rsidRPr="00756A1A" w:rsidRDefault="005012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-  з</w:t>
      </w:r>
      <w:r w:rsidR="00591101" w:rsidRPr="00756A1A">
        <w:rPr>
          <w:rFonts w:eastAsia="Calibri"/>
          <w:sz w:val="28"/>
          <w:szCs w:val="28"/>
          <w:lang w:eastAsia="en-US"/>
        </w:rPr>
        <w:t>апись лекций по направлениям</w:t>
      </w:r>
      <w:r w:rsidR="000A02F2" w:rsidRPr="00756A1A">
        <w:rPr>
          <w:rFonts w:eastAsia="Calibri"/>
          <w:sz w:val="28"/>
          <w:szCs w:val="28"/>
          <w:lang w:eastAsia="en-US"/>
        </w:rPr>
        <w:t xml:space="preserve"> конкурса.</w:t>
      </w:r>
      <w:r w:rsidRPr="00756A1A">
        <w:rPr>
          <w:rFonts w:eastAsia="Calibri"/>
          <w:sz w:val="28"/>
          <w:szCs w:val="28"/>
          <w:lang w:eastAsia="en-US"/>
        </w:rPr>
        <w:t xml:space="preserve"> В</w:t>
      </w:r>
      <w:r w:rsidR="00E93714" w:rsidRPr="00756A1A">
        <w:rPr>
          <w:rFonts w:eastAsia="Calibri"/>
          <w:sz w:val="28"/>
          <w:szCs w:val="28"/>
          <w:lang w:eastAsia="en-US"/>
        </w:rPr>
        <w:t xml:space="preserve"> города</w:t>
      </w:r>
      <w:r w:rsidRPr="00756A1A">
        <w:rPr>
          <w:rFonts w:eastAsia="Calibri"/>
          <w:sz w:val="28"/>
          <w:szCs w:val="28"/>
          <w:lang w:eastAsia="en-US"/>
        </w:rPr>
        <w:t>-участники будут направлены</w:t>
      </w:r>
      <w:r w:rsidR="00E93714" w:rsidRPr="00756A1A">
        <w:rPr>
          <w:rFonts w:eastAsia="Calibri"/>
          <w:sz w:val="28"/>
          <w:szCs w:val="28"/>
          <w:lang w:eastAsia="en-US"/>
        </w:rPr>
        <w:t xml:space="preserve"> лекции по темам: «Психология литературного творчества», «Литературное мастерство», «Как писать прозу», «Как писать поэ</w:t>
      </w:r>
      <w:r w:rsidR="001E43AD" w:rsidRPr="00756A1A">
        <w:rPr>
          <w:rFonts w:eastAsia="Calibri"/>
          <w:sz w:val="28"/>
          <w:szCs w:val="28"/>
          <w:lang w:eastAsia="en-US"/>
        </w:rPr>
        <w:t>тические произведения</w:t>
      </w:r>
      <w:r w:rsidR="00E93714" w:rsidRPr="00756A1A">
        <w:rPr>
          <w:rFonts w:eastAsia="Calibri"/>
          <w:sz w:val="28"/>
          <w:szCs w:val="28"/>
          <w:lang w:eastAsia="en-US"/>
        </w:rPr>
        <w:t>», «Как писать пьесы», «Как делать книжные иллюстрации».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3.1.2. </w:t>
      </w:r>
      <w:r w:rsidRPr="00756A1A">
        <w:rPr>
          <w:rFonts w:eastAsia="Calibri"/>
          <w:b/>
          <w:sz w:val="28"/>
          <w:szCs w:val="28"/>
          <w:lang w:eastAsia="en-US"/>
        </w:rPr>
        <w:t>Второй этап</w:t>
      </w:r>
      <w:r w:rsidRPr="00756A1A">
        <w:rPr>
          <w:rFonts w:eastAsia="Calibri"/>
          <w:sz w:val="28"/>
          <w:szCs w:val="28"/>
          <w:lang w:eastAsia="en-US"/>
        </w:rPr>
        <w:t xml:space="preserve"> предусматривает отбор конкурсных работ и подготовку «Литературной смены» в детском лагере </w:t>
      </w:r>
      <w:r w:rsidR="0002670F" w:rsidRPr="00756A1A">
        <w:rPr>
          <w:rFonts w:eastAsia="Calibri"/>
          <w:sz w:val="28"/>
          <w:szCs w:val="28"/>
          <w:lang w:eastAsia="en-US"/>
        </w:rPr>
        <w:t>на побережье Балтийского моря в Калининградской области</w:t>
      </w:r>
      <w:r w:rsidR="00C13246" w:rsidRPr="00756A1A">
        <w:rPr>
          <w:rFonts w:eastAsia="Calibri"/>
          <w:sz w:val="28"/>
          <w:szCs w:val="28"/>
          <w:lang w:eastAsia="en-US"/>
        </w:rPr>
        <w:t>.</w:t>
      </w:r>
    </w:p>
    <w:p w:rsidR="004A11B8" w:rsidRPr="00756A1A" w:rsidRDefault="004A11B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3.1.3. </w:t>
      </w:r>
      <w:r w:rsidRPr="00756A1A">
        <w:rPr>
          <w:rFonts w:eastAsia="Calibri"/>
          <w:b/>
          <w:sz w:val="28"/>
          <w:szCs w:val="28"/>
          <w:lang w:eastAsia="en-US"/>
        </w:rPr>
        <w:t>Третий этап предусматривает</w:t>
      </w:r>
      <w:r w:rsidRPr="00756A1A">
        <w:rPr>
          <w:rFonts w:eastAsia="Calibri"/>
          <w:sz w:val="28"/>
          <w:szCs w:val="28"/>
          <w:lang w:eastAsia="en-US"/>
        </w:rPr>
        <w:t>:</w:t>
      </w:r>
    </w:p>
    <w:p w:rsidR="004A11B8" w:rsidRPr="00756A1A" w:rsidRDefault="004A11B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3.1.3.1. Проведение «Литературной смены» в детском лагере </w:t>
      </w:r>
      <w:r w:rsidR="0002670F" w:rsidRPr="00756A1A">
        <w:rPr>
          <w:rFonts w:eastAsia="Calibri"/>
          <w:sz w:val="28"/>
          <w:szCs w:val="28"/>
          <w:lang w:eastAsia="en-US"/>
        </w:rPr>
        <w:t>под Калининградом.</w:t>
      </w:r>
    </w:p>
    <w:p w:rsidR="004A11B8" w:rsidRPr="00756A1A" w:rsidRDefault="004A11B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В программе лагеря: 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лекции по теме конкурса;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индивидуальные занятия писателей с юными авторами и подготовк</w:t>
      </w:r>
      <w:r w:rsidR="00501210" w:rsidRPr="00756A1A">
        <w:rPr>
          <w:rFonts w:eastAsia="Calibri"/>
          <w:sz w:val="28"/>
          <w:szCs w:val="28"/>
          <w:lang w:eastAsia="en-US"/>
        </w:rPr>
        <w:t>а</w:t>
      </w:r>
      <w:r w:rsidRPr="00756A1A">
        <w:rPr>
          <w:rFonts w:eastAsia="Calibri"/>
          <w:sz w:val="28"/>
          <w:szCs w:val="28"/>
          <w:lang w:eastAsia="en-US"/>
        </w:rPr>
        <w:t xml:space="preserve"> их произведений к печати;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«Литературные вечера»;</w:t>
      </w:r>
    </w:p>
    <w:p w:rsidR="004A11B8" w:rsidRPr="00756A1A" w:rsidRDefault="00B868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пленэ</w:t>
      </w:r>
      <w:r w:rsidR="004A11B8" w:rsidRPr="00756A1A">
        <w:rPr>
          <w:rFonts w:eastAsia="Calibri"/>
          <w:sz w:val="28"/>
          <w:szCs w:val="28"/>
          <w:lang w:eastAsia="en-US"/>
        </w:rPr>
        <w:t>ры для юных художников;</w:t>
      </w:r>
    </w:p>
    <w:p w:rsidR="004A11B8" w:rsidRPr="00756A1A" w:rsidRDefault="0050121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8318AE" w:rsidRPr="00756A1A">
        <w:rPr>
          <w:rFonts w:eastAsia="Calibri"/>
          <w:sz w:val="28"/>
          <w:szCs w:val="28"/>
          <w:lang w:eastAsia="en-US"/>
        </w:rPr>
        <w:t>лекции для начинающих драматургов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; </w:t>
      </w:r>
    </w:p>
    <w:p w:rsidR="008318AE" w:rsidRPr="00756A1A" w:rsidRDefault="008318A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7E30B7" w:rsidRPr="00756A1A">
        <w:rPr>
          <w:rFonts w:eastAsia="Calibri"/>
          <w:sz w:val="28"/>
          <w:szCs w:val="28"/>
          <w:lang w:eastAsia="en-US"/>
        </w:rPr>
        <w:t>постановка спектакля;</w:t>
      </w:r>
    </w:p>
    <w:p w:rsidR="0002670F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культурная программа</w:t>
      </w:r>
      <w:r w:rsidR="00501210" w:rsidRPr="00756A1A">
        <w:rPr>
          <w:rFonts w:eastAsia="Calibri"/>
          <w:sz w:val="28"/>
          <w:szCs w:val="28"/>
          <w:lang w:eastAsia="en-US"/>
        </w:rPr>
        <w:t xml:space="preserve">, включая </w:t>
      </w:r>
      <w:r w:rsidRPr="00756A1A">
        <w:rPr>
          <w:rFonts w:eastAsia="Calibri"/>
          <w:sz w:val="28"/>
          <w:szCs w:val="28"/>
          <w:lang w:eastAsia="en-US"/>
        </w:rPr>
        <w:t xml:space="preserve">экскурсии по </w:t>
      </w:r>
      <w:r w:rsidR="0002670F" w:rsidRPr="00756A1A">
        <w:rPr>
          <w:rFonts w:eastAsia="Calibri"/>
          <w:sz w:val="28"/>
          <w:szCs w:val="28"/>
          <w:lang w:eastAsia="en-US"/>
        </w:rPr>
        <w:t>г. Калининград</w:t>
      </w:r>
      <w:r w:rsidR="00464A2A" w:rsidRPr="00756A1A">
        <w:rPr>
          <w:rFonts w:eastAsia="Calibri"/>
          <w:sz w:val="28"/>
          <w:szCs w:val="28"/>
          <w:lang w:eastAsia="en-US"/>
        </w:rPr>
        <w:t>у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 и области</w:t>
      </w:r>
      <w:r w:rsidRPr="00756A1A">
        <w:rPr>
          <w:rFonts w:eastAsia="Calibri"/>
          <w:sz w:val="28"/>
          <w:szCs w:val="28"/>
          <w:lang w:eastAsia="en-US"/>
        </w:rPr>
        <w:t>.</w:t>
      </w:r>
    </w:p>
    <w:p w:rsidR="004A11B8" w:rsidRPr="00756A1A" w:rsidRDefault="006F5A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В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 конце смены каждая секция </w:t>
      </w:r>
      <w:r w:rsidRPr="00756A1A">
        <w:rPr>
          <w:rFonts w:eastAsia="Calibri"/>
          <w:sz w:val="28"/>
          <w:szCs w:val="28"/>
          <w:lang w:eastAsia="en-US"/>
        </w:rPr>
        <w:t>представит результаты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 сво</w:t>
      </w:r>
      <w:r w:rsidRPr="00756A1A">
        <w:rPr>
          <w:rFonts w:eastAsia="Calibri"/>
          <w:sz w:val="28"/>
          <w:szCs w:val="28"/>
          <w:lang w:eastAsia="en-US"/>
        </w:rPr>
        <w:t>ей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 работы</w:t>
      </w:r>
      <w:r w:rsidRPr="00756A1A">
        <w:rPr>
          <w:rFonts w:eastAsia="Calibri"/>
          <w:sz w:val="28"/>
          <w:szCs w:val="28"/>
          <w:lang w:eastAsia="en-US"/>
        </w:rPr>
        <w:t xml:space="preserve">: </w:t>
      </w:r>
      <w:r w:rsidR="0002670F" w:rsidRPr="00756A1A">
        <w:rPr>
          <w:rFonts w:eastAsia="Calibri"/>
          <w:sz w:val="28"/>
          <w:szCs w:val="28"/>
          <w:lang w:eastAsia="en-US"/>
        </w:rPr>
        <w:t>художник</w:t>
      </w:r>
      <w:r w:rsidRPr="00756A1A">
        <w:rPr>
          <w:rFonts w:eastAsia="Calibri"/>
          <w:sz w:val="28"/>
          <w:szCs w:val="28"/>
          <w:lang w:eastAsia="en-US"/>
        </w:rPr>
        <w:t>и проведут презентацию рисунков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, писатели и драматурги </w:t>
      </w:r>
      <w:r w:rsidRPr="00756A1A">
        <w:rPr>
          <w:rFonts w:eastAsia="Calibri"/>
          <w:sz w:val="28"/>
          <w:szCs w:val="28"/>
          <w:lang w:eastAsia="en-US"/>
        </w:rPr>
        <w:t>представят свои работы в формате «Литерат</w:t>
      </w:r>
      <w:r w:rsidR="00501210" w:rsidRPr="00756A1A">
        <w:rPr>
          <w:rFonts w:eastAsia="Calibri"/>
          <w:sz w:val="28"/>
          <w:szCs w:val="28"/>
          <w:lang w:eastAsia="en-US"/>
        </w:rPr>
        <w:t>у</w:t>
      </w:r>
      <w:r w:rsidR="00723B0F" w:rsidRPr="00756A1A">
        <w:rPr>
          <w:rFonts w:eastAsia="Calibri"/>
          <w:sz w:val="28"/>
          <w:szCs w:val="28"/>
          <w:lang w:eastAsia="en-US"/>
        </w:rPr>
        <w:t>р</w:t>
      </w:r>
      <w:r w:rsidRPr="00756A1A">
        <w:rPr>
          <w:rFonts w:eastAsia="Calibri"/>
          <w:sz w:val="28"/>
          <w:szCs w:val="28"/>
          <w:lang w:eastAsia="en-US"/>
        </w:rPr>
        <w:t>ного вечера»</w:t>
      </w:r>
      <w:r w:rsidR="0002670F" w:rsidRPr="00756A1A">
        <w:rPr>
          <w:rFonts w:eastAsia="Calibri"/>
          <w:sz w:val="28"/>
          <w:szCs w:val="28"/>
          <w:lang w:eastAsia="en-US"/>
        </w:rPr>
        <w:t>, актеры покажут спектакль</w:t>
      </w:r>
      <w:r w:rsidRPr="00756A1A">
        <w:rPr>
          <w:rFonts w:eastAsia="Calibri"/>
          <w:sz w:val="28"/>
          <w:szCs w:val="28"/>
          <w:lang w:eastAsia="en-US"/>
        </w:rPr>
        <w:t>, подготовленный по одному из произведений юных авторов</w:t>
      </w:r>
      <w:r w:rsidR="0002670F" w:rsidRPr="00756A1A">
        <w:rPr>
          <w:rFonts w:eastAsia="Calibri"/>
          <w:sz w:val="28"/>
          <w:szCs w:val="28"/>
          <w:lang w:eastAsia="en-US"/>
        </w:rPr>
        <w:t>.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3.1.3.2. Проведение торжественной церемонии награждения: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демонстрация видеофильма о «Литературной смене»;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вручение дипломов и памятных подарков победителям Конкурса.</w:t>
      </w:r>
    </w:p>
    <w:p w:rsidR="004A11B8" w:rsidRPr="00756A1A" w:rsidRDefault="004A11B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3.1.4. </w:t>
      </w:r>
      <w:r w:rsidRPr="00756A1A">
        <w:rPr>
          <w:rFonts w:eastAsia="Calibri"/>
          <w:b/>
          <w:sz w:val="28"/>
          <w:szCs w:val="28"/>
          <w:lang w:eastAsia="en-US"/>
        </w:rPr>
        <w:t>Четвертый этап предусматривает</w:t>
      </w:r>
      <w:r w:rsidRPr="00756A1A">
        <w:rPr>
          <w:rFonts w:eastAsia="Calibri"/>
          <w:sz w:val="28"/>
          <w:szCs w:val="28"/>
          <w:lang w:eastAsia="en-US"/>
        </w:rPr>
        <w:t>:</w:t>
      </w:r>
    </w:p>
    <w:p w:rsidR="004A11B8" w:rsidRPr="00756A1A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издание книги с произведениями победителей;</w:t>
      </w:r>
    </w:p>
    <w:p w:rsidR="004A11B8" w:rsidRDefault="007E30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4A11B8" w:rsidRPr="00756A1A">
        <w:rPr>
          <w:rFonts w:eastAsia="Calibri"/>
          <w:sz w:val="28"/>
          <w:szCs w:val="28"/>
          <w:lang w:eastAsia="en-US"/>
        </w:rPr>
        <w:t>награждение школ, принявших активное участие в Конкурсе, книгами издательства «Детская литература».</w:t>
      </w:r>
    </w:p>
    <w:p w:rsidR="00756A1A" w:rsidRPr="00756A1A" w:rsidRDefault="00756A1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A11B8" w:rsidRDefault="004A11B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6361" w:rsidRDefault="0065636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6361" w:rsidRDefault="0065636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A11B8" w:rsidRDefault="004A11B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lastRenderedPageBreak/>
        <w:t>4. Участники</w:t>
      </w:r>
    </w:p>
    <w:p w:rsidR="00756A1A" w:rsidRPr="00756A1A" w:rsidRDefault="00756A1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56A1A" w:rsidRDefault="004A11B8" w:rsidP="008E1414">
      <w:pPr>
        <w:ind w:firstLine="709"/>
        <w:contextualSpacing/>
        <w:jc w:val="both"/>
        <w:rPr>
          <w:sz w:val="28"/>
          <w:szCs w:val="28"/>
        </w:rPr>
      </w:pPr>
      <w:r w:rsidRPr="00756A1A">
        <w:rPr>
          <w:rFonts w:eastAsia="Calibri"/>
          <w:sz w:val="28"/>
          <w:szCs w:val="28"/>
          <w:lang w:eastAsia="en-US"/>
        </w:rPr>
        <w:t xml:space="preserve">4.1 </w:t>
      </w:r>
      <w:r w:rsidR="0002670F" w:rsidRPr="00756A1A">
        <w:rPr>
          <w:rFonts w:eastAsia="Calibri"/>
          <w:sz w:val="28"/>
          <w:szCs w:val="28"/>
          <w:lang w:eastAsia="en-US"/>
        </w:rPr>
        <w:t xml:space="preserve">Участниками Конкурса являются дети, проживающие </w:t>
      </w:r>
      <w:r w:rsidR="00756A1A">
        <w:rPr>
          <w:rFonts w:eastAsia="Calibri"/>
          <w:sz w:val="28"/>
          <w:szCs w:val="28"/>
          <w:lang w:eastAsia="en-US"/>
        </w:rPr>
        <w:t xml:space="preserve">в </w:t>
      </w:r>
      <w:r w:rsidR="00756A1A">
        <w:rPr>
          <w:sz w:val="28"/>
          <w:szCs w:val="28"/>
        </w:rPr>
        <w:t>муниципальных образованиях</w:t>
      </w:r>
      <w:r w:rsidR="00756A1A" w:rsidRPr="00505644">
        <w:rPr>
          <w:sz w:val="28"/>
          <w:szCs w:val="28"/>
        </w:rPr>
        <w:t>:</w:t>
      </w:r>
      <w:r w:rsidR="00756A1A">
        <w:rPr>
          <w:sz w:val="28"/>
          <w:szCs w:val="28"/>
        </w:rPr>
        <w:t xml:space="preserve"> </w:t>
      </w:r>
      <w:r w:rsidR="00756A1A" w:rsidRPr="00505644">
        <w:rPr>
          <w:sz w:val="28"/>
          <w:szCs w:val="28"/>
        </w:rPr>
        <w:t>Балаков</w:t>
      </w:r>
      <w:r w:rsidR="00756A1A">
        <w:rPr>
          <w:sz w:val="28"/>
          <w:szCs w:val="28"/>
        </w:rPr>
        <w:t>ский муниципальный район</w:t>
      </w:r>
      <w:r w:rsidR="00756A1A" w:rsidRPr="00505644">
        <w:rPr>
          <w:sz w:val="28"/>
          <w:szCs w:val="28"/>
        </w:rPr>
        <w:t xml:space="preserve"> Саратовской области, Билибин</w:t>
      </w:r>
      <w:r w:rsidR="00756A1A">
        <w:rPr>
          <w:sz w:val="28"/>
          <w:szCs w:val="28"/>
        </w:rPr>
        <w:t>ский муниципальный район</w:t>
      </w:r>
      <w:r w:rsidR="00756A1A" w:rsidRPr="00505644">
        <w:rPr>
          <w:sz w:val="28"/>
          <w:szCs w:val="28"/>
        </w:rPr>
        <w:t xml:space="preserve"> и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Певек Чукотского автономного округа,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Волгодонск и Дубовский район Ростовской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Десногорск и Рославльский район Смоленской области, </w:t>
      </w:r>
      <w:r w:rsidR="00756A1A">
        <w:rPr>
          <w:sz w:val="28"/>
          <w:szCs w:val="28"/>
        </w:rPr>
        <w:t xml:space="preserve">городской округ </w:t>
      </w:r>
      <w:r w:rsidR="00756A1A" w:rsidRPr="00505644">
        <w:rPr>
          <w:sz w:val="28"/>
          <w:szCs w:val="28"/>
        </w:rPr>
        <w:t xml:space="preserve">Заречный Свердловской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Курчатов Курской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Нововоронеж Воронежской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Обнинск Калужской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>Полярные Зори Мурманской области, Соснов</w:t>
      </w:r>
      <w:r w:rsidR="00756A1A">
        <w:rPr>
          <w:sz w:val="28"/>
          <w:szCs w:val="28"/>
        </w:rPr>
        <w:t>оборский городской округ</w:t>
      </w:r>
      <w:r w:rsidR="00756A1A" w:rsidRPr="00505644">
        <w:rPr>
          <w:sz w:val="28"/>
          <w:szCs w:val="28"/>
        </w:rPr>
        <w:t xml:space="preserve"> Ленинградской области, Удом</w:t>
      </w:r>
      <w:r w:rsidR="00756A1A">
        <w:rPr>
          <w:sz w:val="28"/>
          <w:szCs w:val="28"/>
        </w:rPr>
        <w:t xml:space="preserve">ельский городской округ </w:t>
      </w:r>
      <w:r w:rsidR="00756A1A" w:rsidRPr="00505644">
        <w:rPr>
          <w:sz w:val="28"/>
          <w:szCs w:val="28"/>
        </w:rPr>
        <w:t>Тверской области, Неман</w:t>
      </w:r>
      <w:r w:rsidR="00756A1A">
        <w:rPr>
          <w:sz w:val="28"/>
          <w:szCs w:val="28"/>
        </w:rPr>
        <w:t>ский городской округ</w:t>
      </w:r>
      <w:r w:rsidR="00756A1A" w:rsidRPr="00505644">
        <w:rPr>
          <w:sz w:val="28"/>
          <w:szCs w:val="28"/>
        </w:rPr>
        <w:t xml:space="preserve"> и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 xml:space="preserve">Советск Калининградской области, </w:t>
      </w:r>
      <w:r w:rsidR="00756A1A">
        <w:rPr>
          <w:sz w:val="28"/>
          <w:szCs w:val="28"/>
        </w:rPr>
        <w:t xml:space="preserve">город </w:t>
      </w:r>
      <w:r w:rsidR="00756A1A" w:rsidRPr="00505644">
        <w:rPr>
          <w:sz w:val="28"/>
          <w:szCs w:val="28"/>
        </w:rPr>
        <w:t>Москва (для сотрудников центрального аппарата), а также в зарубежных городах-побратимах из Венгрии, Беларуси.</w:t>
      </w:r>
    </w:p>
    <w:p w:rsidR="0023001C" w:rsidRPr="00756A1A" w:rsidRDefault="0023001C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A11B8" w:rsidRDefault="004A11B8" w:rsidP="00756A1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>5. Конкурсная комиссия</w:t>
      </w:r>
    </w:p>
    <w:p w:rsidR="00756A1A" w:rsidRPr="00756A1A" w:rsidRDefault="00756A1A" w:rsidP="00756A1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A11B8" w:rsidRPr="00756A1A" w:rsidRDefault="004A11B8" w:rsidP="00756A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5.1.  Сопредседатели конкурсной комиссии: </w:t>
      </w:r>
    </w:p>
    <w:p w:rsidR="004A11B8" w:rsidRPr="00756A1A" w:rsidRDefault="00F4459A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4A11B8" w:rsidRPr="00756A1A">
        <w:rPr>
          <w:rFonts w:eastAsia="Calibri"/>
          <w:sz w:val="28"/>
          <w:szCs w:val="28"/>
          <w:lang w:eastAsia="en-US"/>
        </w:rPr>
        <w:t>Ткебучава Джумбери Леонтович – первый заместитель Генерального директора по корпоративным функциям АО «Концерн «Росэнергоатом»;</w:t>
      </w:r>
    </w:p>
    <w:p w:rsidR="004A11B8" w:rsidRPr="00756A1A" w:rsidRDefault="004A11B8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60123B" w:rsidRPr="00756A1A">
        <w:rPr>
          <w:rFonts w:eastAsia="Calibri"/>
          <w:sz w:val="28"/>
          <w:szCs w:val="28"/>
          <w:lang w:eastAsia="en-US"/>
        </w:rPr>
        <w:t>Варламов Алексей Николаевич</w:t>
      </w:r>
      <w:r w:rsidRPr="00756A1A">
        <w:rPr>
          <w:rFonts w:eastAsia="Calibri"/>
          <w:sz w:val="28"/>
          <w:szCs w:val="28"/>
          <w:lang w:eastAsia="en-US"/>
        </w:rPr>
        <w:t xml:space="preserve"> –</w:t>
      </w:r>
      <w:r w:rsidR="0060123B" w:rsidRPr="008E1414">
        <w:rPr>
          <w:sz w:val="28"/>
          <w:szCs w:val="28"/>
        </w:rPr>
        <w:t xml:space="preserve"> </w:t>
      </w:r>
      <w:r w:rsidR="0060123B" w:rsidRPr="00756A1A">
        <w:rPr>
          <w:rFonts w:eastAsia="Calibri"/>
          <w:sz w:val="28"/>
          <w:szCs w:val="28"/>
          <w:lang w:eastAsia="en-US"/>
        </w:rPr>
        <w:t xml:space="preserve">ректор Литературного института </w:t>
      </w:r>
      <w:r w:rsidR="00756A1A">
        <w:rPr>
          <w:rFonts w:eastAsia="Calibri"/>
          <w:sz w:val="28"/>
          <w:szCs w:val="28"/>
          <w:lang w:eastAsia="en-US"/>
        </w:rPr>
        <w:br/>
      </w:r>
      <w:r w:rsidR="0060123B" w:rsidRPr="00756A1A">
        <w:rPr>
          <w:rFonts w:eastAsia="Calibri"/>
          <w:sz w:val="28"/>
          <w:szCs w:val="28"/>
          <w:lang w:eastAsia="en-US"/>
        </w:rPr>
        <w:t>им. М. Горького;</w:t>
      </w:r>
    </w:p>
    <w:p w:rsidR="00B868C4" w:rsidRPr="00756A1A" w:rsidRDefault="00B868C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Котунова Ирина Борисовна – главный редактор из</w:t>
      </w:r>
      <w:r w:rsidR="0060123B" w:rsidRPr="00756A1A">
        <w:rPr>
          <w:rFonts w:eastAsia="Calibri"/>
          <w:sz w:val="28"/>
          <w:szCs w:val="28"/>
          <w:lang w:eastAsia="en-US"/>
        </w:rPr>
        <w:t>дательства «Детская литература».</w:t>
      </w:r>
    </w:p>
    <w:p w:rsidR="004A11B8" w:rsidRPr="00756A1A" w:rsidRDefault="004A11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Функции сопредседателей конкурсной комиссии: руководят работой конкурсной комиссии, контролируют выполнение решений конкурсной комиссии, подписывают протоколы заседаний конкурсной комиссии.</w:t>
      </w:r>
    </w:p>
    <w:p w:rsidR="004A11B8" w:rsidRPr="00756A1A" w:rsidRDefault="004A11B8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5.2</w:t>
      </w:r>
      <w:r w:rsidRPr="00756A1A">
        <w:rPr>
          <w:rFonts w:eastAsia="Calibri"/>
          <w:b/>
          <w:sz w:val="28"/>
          <w:szCs w:val="28"/>
          <w:lang w:eastAsia="en-US"/>
        </w:rPr>
        <w:t xml:space="preserve">.  </w:t>
      </w:r>
      <w:r w:rsidRPr="00756A1A">
        <w:rPr>
          <w:rFonts w:eastAsia="Calibri"/>
          <w:sz w:val="28"/>
          <w:szCs w:val="28"/>
          <w:lang w:eastAsia="en-US"/>
        </w:rPr>
        <w:t>Координаторы проекта: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A11B8" w:rsidRPr="00756A1A" w:rsidRDefault="004A11B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 xml:space="preserve">- Цыганова Юлия Сергеевна – </w:t>
      </w:r>
      <w:r w:rsidR="0060123B" w:rsidRPr="00756A1A">
        <w:rPr>
          <w:rFonts w:eastAsia="Calibri"/>
          <w:sz w:val="28"/>
          <w:szCs w:val="28"/>
          <w:lang w:eastAsia="en-US"/>
        </w:rPr>
        <w:t xml:space="preserve">автор проекта, </w:t>
      </w:r>
      <w:r w:rsidRPr="00756A1A">
        <w:rPr>
          <w:rFonts w:eastAsia="Calibri"/>
          <w:sz w:val="28"/>
          <w:szCs w:val="28"/>
          <w:lang w:eastAsia="en-US"/>
        </w:rPr>
        <w:t xml:space="preserve">член Союза журналистов России; </w:t>
      </w:r>
    </w:p>
    <w:p w:rsidR="00EF7D33" w:rsidRPr="00756A1A" w:rsidRDefault="0060123B">
      <w:pPr>
        <w:jc w:val="both"/>
        <w:rPr>
          <w:sz w:val="28"/>
          <w:szCs w:val="28"/>
        </w:rPr>
      </w:pPr>
      <w:r w:rsidRPr="00756A1A">
        <w:rPr>
          <w:rFonts w:eastAsia="Calibri"/>
          <w:sz w:val="28"/>
          <w:szCs w:val="28"/>
          <w:lang w:eastAsia="en-US"/>
        </w:rPr>
        <w:tab/>
        <w:t xml:space="preserve">- </w:t>
      </w:r>
      <w:r w:rsidR="00EF7D33" w:rsidRPr="00756A1A">
        <w:rPr>
          <w:sz w:val="28"/>
          <w:szCs w:val="28"/>
        </w:rPr>
        <w:t>Титова Наталья Васильевна – главный эксперт Департамента по работе с регионами и органами государственной власти АО «Концерн Росэнергоатом».</w:t>
      </w:r>
    </w:p>
    <w:p w:rsidR="004A11B8" w:rsidRPr="00756A1A" w:rsidRDefault="004A11B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          Функции координаторов проекта: координируют работу членов конкурсной комиссии; координируют подготовку конкурсного рассмотрения представленных материалов; готовят повестки дня заседаний конкурсной комиссии, документы и проекты решений; ведут протокол заседаний комиссии; обеспечивают документооборот и осуществляют контроль за сроками выполнения решений конкурсной комиссии.</w:t>
      </w:r>
    </w:p>
    <w:p w:rsidR="004A11B8" w:rsidRPr="00756A1A" w:rsidRDefault="004A11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5.3. Члены конкурсной комиссии: </w:t>
      </w:r>
    </w:p>
    <w:p w:rsidR="009965E9" w:rsidRPr="00756A1A" w:rsidRDefault="009965E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Борисов Владимир Михайлович – детский поэт, член Союза писателей России;</w:t>
      </w:r>
    </w:p>
    <w:p w:rsidR="0060123B" w:rsidRPr="00756A1A" w:rsidRDefault="006012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Дмитриенко Сергей Федорович – проректор по научной и творческой работе</w:t>
      </w:r>
      <w:r w:rsidR="009965E9" w:rsidRPr="00756A1A">
        <w:rPr>
          <w:rFonts w:eastAsia="Calibri"/>
          <w:sz w:val="28"/>
          <w:szCs w:val="28"/>
          <w:lang w:eastAsia="en-US"/>
        </w:rPr>
        <w:t xml:space="preserve"> Литературного института им. М. Горького;</w:t>
      </w:r>
    </w:p>
    <w:p w:rsidR="004A11B8" w:rsidRPr="00756A1A" w:rsidRDefault="004A11B8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Конышева Оксана Васильевна – руководитель проекта «Территория культуры Росатома» Госкорпорации «Росатом»;</w:t>
      </w:r>
    </w:p>
    <w:p w:rsidR="004A11B8" w:rsidRPr="00756A1A" w:rsidRDefault="00B868C4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lastRenderedPageBreak/>
        <w:t>-  Киселев Геннадий Анатольевич – писатель, член Союза писателей России, актер, режиссер;</w:t>
      </w:r>
    </w:p>
    <w:p w:rsidR="00B868C4" w:rsidRPr="00756A1A" w:rsidRDefault="008037B4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B868C4" w:rsidRPr="00756A1A">
        <w:rPr>
          <w:rFonts w:eastAsia="Calibri"/>
          <w:sz w:val="28"/>
          <w:szCs w:val="28"/>
          <w:lang w:eastAsia="en-US"/>
        </w:rPr>
        <w:t>Кочулина Татьяна Викторовна – учител</w:t>
      </w:r>
      <w:r w:rsidR="005133E2" w:rsidRPr="00756A1A">
        <w:rPr>
          <w:rFonts w:eastAsia="Calibri"/>
          <w:sz w:val="28"/>
          <w:szCs w:val="28"/>
          <w:lang w:eastAsia="en-US"/>
        </w:rPr>
        <w:t>ь</w:t>
      </w:r>
      <w:r w:rsidR="00B868C4" w:rsidRPr="00756A1A">
        <w:rPr>
          <w:rFonts w:eastAsia="Calibri"/>
          <w:sz w:val="28"/>
          <w:szCs w:val="28"/>
          <w:lang w:eastAsia="en-US"/>
        </w:rPr>
        <w:t xml:space="preserve"> русского языка и литературы, филолог;</w:t>
      </w:r>
    </w:p>
    <w:p w:rsidR="00B868C4" w:rsidRPr="00756A1A" w:rsidRDefault="008037B4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  </w:t>
      </w:r>
      <w:r w:rsidR="00C01A29" w:rsidRPr="00756A1A">
        <w:rPr>
          <w:rFonts w:eastAsia="Calibri"/>
          <w:sz w:val="28"/>
          <w:szCs w:val="28"/>
          <w:lang w:eastAsia="en-US"/>
        </w:rPr>
        <w:t>Репетур Лена – художник-иллюстратор;</w:t>
      </w:r>
    </w:p>
    <w:p w:rsidR="00D00070" w:rsidRPr="00756A1A" w:rsidRDefault="007E2AB1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</w:t>
      </w:r>
      <w:r w:rsidR="00D00070" w:rsidRPr="00756A1A">
        <w:rPr>
          <w:rFonts w:eastAsia="Calibri"/>
          <w:sz w:val="28"/>
          <w:szCs w:val="28"/>
          <w:lang w:eastAsia="en-US"/>
        </w:rPr>
        <w:t>Шаталин Владимир Александрович – генеральный директор АО «Издательство «Детская литература»;</w:t>
      </w:r>
    </w:p>
    <w:p w:rsidR="007E2AB1" w:rsidRPr="00756A1A" w:rsidRDefault="007E2A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Шашкова Юлия Юрьевна – член Совета директоров АО «Издательство «Детская литература»;</w:t>
      </w:r>
    </w:p>
    <w:p w:rsidR="00D00070" w:rsidRPr="00756A1A" w:rsidRDefault="007E2AB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- Шурочкова Наталия Валерьевна – руководитель проекта «Школа Росатома» Госкорпорации «Росатом».</w:t>
      </w:r>
    </w:p>
    <w:p w:rsidR="004A11B8" w:rsidRPr="00756A1A" w:rsidRDefault="004A11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- Чурилова Светлана Викторовна – </w:t>
      </w:r>
      <w:r w:rsidR="00EF7D33" w:rsidRPr="00756A1A">
        <w:rPr>
          <w:rFonts w:eastAsia="Calibri"/>
          <w:sz w:val="28"/>
          <w:szCs w:val="28"/>
          <w:lang w:eastAsia="en-US"/>
        </w:rPr>
        <w:t>ответственный секретарь Фонда «АТР АЭС», член Союза журналистов России.</w:t>
      </w:r>
    </w:p>
    <w:p w:rsidR="004A11B8" w:rsidRPr="00756A1A" w:rsidRDefault="004A11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Функ</w:t>
      </w:r>
      <w:r w:rsidR="007E30B7" w:rsidRPr="00756A1A">
        <w:rPr>
          <w:rFonts w:eastAsia="Calibri"/>
          <w:sz w:val="28"/>
          <w:szCs w:val="28"/>
          <w:lang w:eastAsia="en-US"/>
        </w:rPr>
        <w:t xml:space="preserve">ции членов конкурсной комиссии: </w:t>
      </w:r>
      <w:r w:rsidRPr="00756A1A">
        <w:rPr>
          <w:rFonts w:eastAsia="Calibri"/>
          <w:sz w:val="28"/>
          <w:szCs w:val="28"/>
          <w:lang w:eastAsia="en-US"/>
        </w:rPr>
        <w:t>осуществляют отбор участников Конкурса, ведут работу в рамках проекта, выявляют победителей Конкурса.</w:t>
      </w:r>
    </w:p>
    <w:p w:rsidR="004A11B8" w:rsidRPr="00756A1A" w:rsidRDefault="004A11B8" w:rsidP="008E141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A11B8" w:rsidRDefault="004A11B8" w:rsidP="008E141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>6. Система оценки конкурсантов</w:t>
      </w:r>
    </w:p>
    <w:p w:rsidR="00756A1A" w:rsidRPr="00756A1A" w:rsidRDefault="00756A1A" w:rsidP="008E141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A11B8" w:rsidRPr="00756A1A" w:rsidRDefault="004A11B8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6.1. Решения конкурсной комиссии принимаются простым большинством голосов. </w:t>
      </w:r>
    </w:p>
    <w:p w:rsidR="004A11B8" w:rsidRPr="00756A1A" w:rsidRDefault="004A11B8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При равенстве голосов голоса сопредседателей конкурсной комиссии являются решающими.</w:t>
      </w:r>
    </w:p>
    <w:p w:rsidR="00DA7D65" w:rsidRPr="00756A1A" w:rsidRDefault="00DA7D65" w:rsidP="008E141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6.2 Участников конкурса оценивают по двум возрастным категориям: 9-12 лет и 13-17 лет.</w:t>
      </w:r>
    </w:p>
    <w:p w:rsidR="004A11B8" w:rsidRPr="00756A1A" w:rsidRDefault="004A11B8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6.2. Оценка конкурсантов проводится для каждой возрастной группы отдельно.</w:t>
      </w:r>
    </w:p>
    <w:p w:rsidR="004A11B8" w:rsidRPr="00756A1A" w:rsidRDefault="004A11B8" w:rsidP="00756A1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6.3. </w:t>
      </w:r>
      <w:r w:rsidRPr="00756A1A">
        <w:rPr>
          <w:color w:val="000000"/>
          <w:sz w:val="28"/>
          <w:szCs w:val="28"/>
        </w:rPr>
        <w:t xml:space="preserve">В каждой возрастной группе определяются по </w:t>
      </w:r>
      <w:r w:rsidR="00E93714" w:rsidRPr="00756A1A">
        <w:rPr>
          <w:color w:val="000000"/>
          <w:sz w:val="28"/>
          <w:szCs w:val="28"/>
        </w:rPr>
        <w:t>7</w:t>
      </w:r>
      <w:r w:rsidRPr="00756A1A">
        <w:rPr>
          <w:color w:val="000000"/>
          <w:sz w:val="28"/>
          <w:szCs w:val="28"/>
        </w:rPr>
        <w:t xml:space="preserve"> победителей </w:t>
      </w:r>
      <w:r w:rsidRPr="00756A1A">
        <w:rPr>
          <w:color w:val="000000"/>
          <w:sz w:val="28"/>
          <w:szCs w:val="28"/>
        </w:rPr>
        <w:br/>
        <w:t>в России и по 1 победителю – в зарубежном городе-побратиме.</w:t>
      </w:r>
    </w:p>
    <w:p w:rsidR="004A11B8" w:rsidRPr="00756A1A" w:rsidRDefault="004A11B8" w:rsidP="00756A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t>По итогам Конкурса будет издан сборник рассказов и поэтических произве</w:t>
      </w:r>
      <w:r w:rsidR="005E72AC" w:rsidRPr="00756A1A">
        <w:rPr>
          <w:color w:val="000000"/>
          <w:sz w:val="28"/>
          <w:szCs w:val="28"/>
        </w:rPr>
        <w:t>д</w:t>
      </w:r>
      <w:r w:rsidR="00237C98" w:rsidRPr="00756A1A">
        <w:rPr>
          <w:color w:val="000000"/>
          <w:sz w:val="28"/>
          <w:szCs w:val="28"/>
        </w:rPr>
        <w:t>ений, в который войдут работы 60</w:t>
      </w:r>
      <w:r w:rsidRPr="00756A1A">
        <w:rPr>
          <w:color w:val="000000"/>
          <w:sz w:val="28"/>
          <w:szCs w:val="28"/>
        </w:rPr>
        <w:t xml:space="preserve"> лауреатов Конкурса:</w:t>
      </w:r>
    </w:p>
    <w:p w:rsidR="004A11B8" w:rsidRPr="00756A1A" w:rsidRDefault="004A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t xml:space="preserve">        - </w:t>
      </w:r>
      <w:r w:rsidR="00E93714" w:rsidRPr="00756A1A">
        <w:rPr>
          <w:color w:val="000000"/>
          <w:sz w:val="28"/>
          <w:szCs w:val="28"/>
        </w:rPr>
        <w:t>14</w:t>
      </w:r>
      <w:r w:rsidR="00501210" w:rsidRPr="00756A1A">
        <w:rPr>
          <w:color w:val="000000"/>
          <w:sz w:val="28"/>
          <w:szCs w:val="28"/>
        </w:rPr>
        <w:t xml:space="preserve"> </w:t>
      </w:r>
      <w:r w:rsidRPr="00756A1A">
        <w:rPr>
          <w:color w:val="000000"/>
          <w:sz w:val="28"/>
          <w:szCs w:val="28"/>
        </w:rPr>
        <w:t>российских</w:t>
      </w:r>
      <w:r w:rsidR="00501210" w:rsidRPr="00756A1A">
        <w:rPr>
          <w:color w:val="000000"/>
          <w:sz w:val="28"/>
          <w:szCs w:val="28"/>
        </w:rPr>
        <w:t xml:space="preserve"> и</w:t>
      </w:r>
      <w:r w:rsidRPr="00756A1A">
        <w:rPr>
          <w:color w:val="000000"/>
          <w:sz w:val="28"/>
          <w:szCs w:val="28"/>
        </w:rPr>
        <w:t xml:space="preserve"> 6 зарубежных победител</w:t>
      </w:r>
      <w:r w:rsidR="00501210" w:rsidRPr="00756A1A">
        <w:rPr>
          <w:color w:val="000000"/>
          <w:sz w:val="28"/>
          <w:szCs w:val="28"/>
        </w:rPr>
        <w:t>ей в номинации «Лучший рассказ»;</w:t>
      </w:r>
    </w:p>
    <w:p w:rsidR="004A11B8" w:rsidRPr="00756A1A" w:rsidRDefault="004A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t xml:space="preserve">        </w:t>
      </w:r>
      <w:r w:rsidR="00E93714" w:rsidRPr="00756A1A">
        <w:rPr>
          <w:color w:val="000000"/>
          <w:sz w:val="28"/>
          <w:szCs w:val="28"/>
        </w:rPr>
        <w:t>- 14</w:t>
      </w:r>
      <w:r w:rsidR="00501210" w:rsidRPr="00756A1A">
        <w:rPr>
          <w:color w:val="000000"/>
          <w:sz w:val="28"/>
          <w:szCs w:val="28"/>
        </w:rPr>
        <w:t xml:space="preserve"> российских и</w:t>
      </w:r>
      <w:r w:rsidRPr="00756A1A">
        <w:rPr>
          <w:color w:val="000000"/>
          <w:sz w:val="28"/>
          <w:szCs w:val="28"/>
        </w:rPr>
        <w:t xml:space="preserve"> 6 зарубежных победителей в номинации «Л</w:t>
      </w:r>
      <w:r w:rsidR="00501210" w:rsidRPr="00756A1A">
        <w:rPr>
          <w:color w:val="000000"/>
          <w:sz w:val="28"/>
          <w:szCs w:val="28"/>
        </w:rPr>
        <w:t>учшее поэтическое произведение»;</w:t>
      </w:r>
    </w:p>
    <w:p w:rsidR="004A11B8" w:rsidRPr="00756A1A" w:rsidRDefault="004A11B8">
      <w:pPr>
        <w:shd w:val="clear" w:color="auto" w:fill="FFFFFF"/>
        <w:jc w:val="both"/>
        <w:rPr>
          <w:color w:val="000000"/>
          <w:sz w:val="28"/>
          <w:szCs w:val="28"/>
        </w:rPr>
      </w:pPr>
      <w:r w:rsidRPr="00756A1A">
        <w:rPr>
          <w:color w:val="000000"/>
          <w:sz w:val="28"/>
          <w:szCs w:val="28"/>
        </w:rPr>
        <w:t xml:space="preserve">        </w:t>
      </w:r>
      <w:r w:rsidR="00E93714" w:rsidRPr="00756A1A">
        <w:rPr>
          <w:color w:val="000000"/>
          <w:sz w:val="28"/>
          <w:szCs w:val="28"/>
        </w:rPr>
        <w:t>- 14</w:t>
      </w:r>
      <w:r w:rsidRPr="00756A1A">
        <w:rPr>
          <w:color w:val="000000"/>
          <w:sz w:val="28"/>
          <w:szCs w:val="28"/>
        </w:rPr>
        <w:t xml:space="preserve"> российских</w:t>
      </w:r>
      <w:r w:rsidR="00501210" w:rsidRPr="00756A1A">
        <w:rPr>
          <w:color w:val="000000"/>
          <w:sz w:val="28"/>
          <w:szCs w:val="28"/>
        </w:rPr>
        <w:t xml:space="preserve"> и</w:t>
      </w:r>
      <w:r w:rsidRPr="00756A1A">
        <w:rPr>
          <w:color w:val="000000"/>
          <w:sz w:val="28"/>
          <w:szCs w:val="28"/>
        </w:rPr>
        <w:t xml:space="preserve"> 6 зарубежных победителей в номинации «Лучшие иллюстрации».</w:t>
      </w:r>
    </w:p>
    <w:p w:rsidR="00464A2A" w:rsidRPr="00756A1A" w:rsidRDefault="004828DF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 w:rsidRPr="00756A1A">
        <w:rPr>
          <w:color w:val="000000"/>
          <w:sz w:val="28"/>
          <w:szCs w:val="28"/>
        </w:rPr>
        <w:tab/>
      </w:r>
    </w:p>
    <w:p w:rsidR="004A11B8" w:rsidRDefault="004A11B8">
      <w:pPr>
        <w:shd w:val="clear" w:color="auto" w:fill="FFFFFF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>7. Призовой фонд</w:t>
      </w:r>
    </w:p>
    <w:p w:rsidR="00756A1A" w:rsidRPr="00756A1A" w:rsidRDefault="00756A1A">
      <w:pPr>
        <w:shd w:val="clear" w:color="auto" w:fill="FFFFFF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A11B8" w:rsidRPr="00756A1A" w:rsidRDefault="004A11B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7.1. Все дети, направившие работы на Конкурс, получат диплом участника.</w:t>
      </w:r>
    </w:p>
    <w:p w:rsidR="007E2AB1" w:rsidRPr="00756A1A" w:rsidRDefault="007E2AB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7.2. Все преподаватели, чьи дети приняли участие в </w:t>
      </w:r>
      <w:r w:rsidR="00756A1A">
        <w:rPr>
          <w:rFonts w:eastAsia="Calibri"/>
          <w:sz w:val="28"/>
          <w:szCs w:val="28"/>
          <w:lang w:eastAsia="en-US"/>
        </w:rPr>
        <w:t>К</w:t>
      </w:r>
      <w:r w:rsidRPr="00756A1A">
        <w:rPr>
          <w:rFonts w:eastAsia="Calibri"/>
          <w:sz w:val="28"/>
          <w:szCs w:val="28"/>
          <w:lang w:eastAsia="en-US"/>
        </w:rPr>
        <w:t>онкурсе, получат диплом преподавателя.</w:t>
      </w:r>
    </w:p>
    <w:p w:rsidR="004A11B8" w:rsidRPr="00756A1A" w:rsidRDefault="007E2AB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7.3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. Победители Конкурса примут участие в «Литературной смене» детского лагеря </w:t>
      </w:r>
      <w:r w:rsidR="008E1414">
        <w:rPr>
          <w:rFonts w:eastAsia="Calibri"/>
          <w:sz w:val="28"/>
          <w:szCs w:val="28"/>
          <w:lang w:eastAsia="en-US"/>
        </w:rPr>
        <w:t>в</w:t>
      </w:r>
      <w:r w:rsidR="008E1414" w:rsidRPr="00756A1A">
        <w:rPr>
          <w:rFonts w:eastAsia="Calibri"/>
          <w:sz w:val="28"/>
          <w:szCs w:val="28"/>
          <w:lang w:eastAsia="en-US"/>
        </w:rPr>
        <w:t xml:space="preserve"> Калининград</w:t>
      </w:r>
      <w:r w:rsidR="008E1414">
        <w:rPr>
          <w:rFonts w:eastAsia="Calibri"/>
          <w:sz w:val="28"/>
          <w:szCs w:val="28"/>
          <w:lang w:eastAsia="en-US"/>
        </w:rPr>
        <w:t>ской области</w:t>
      </w:r>
      <w:r w:rsidR="005E72AC" w:rsidRPr="00756A1A">
        <w:rPr>
          <w:rFonts w:eastAsia="Calibri"/>
          <w:sz w:val="28"/>
          <w:szCs w:val="28"/>
          <w:lang w:eastAsia="en-US"/>
        </w:rPr>
        <w:t>.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</w:t>
      </w:r>
    </w:p>
    <w:p w:rsidR="004A11B8" w:rsidRPr="00756A1A" w:rsidRDefault="004A11B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lastRenderedPageBreak/>
        <w:t>Результатом «Литературной смены» станут подготовленные к печати детские произведения.</w:t>
      </w:r>
    </w:p>
    <w:p w:rsidR="004A11B8" w:rsidRPr="00756A1A" w:rsidRDefault="007E2AB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7.4</w:t>
      </w:r>
      <w:r w:rsidR="004A11B8" w:rsidRPr="00756A1A">
        <w:rPr>
          <w:rFonts w:eastAsia="Calibri"/>
          <w:sz w:val="28"/>
          <w:szCs w:val="28"/>
          <w:lang w:eastAsia="en-US"/>
        </w:rPr>
        <w:t>. Лучшие детские произведения войдут в сборник литературных произведений с иллюстрациями победителей номинации конкурса «Лучшие иллюстрации». Авторы вошедших в сборник работ получат по пять экземпляров книг.</w:t>
      </w:r>
    </w:p>
    <w:p w:rsidR="005E72AC" w:rsidRPr="00756A1A" w:rsidRDefault="007E2AB1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7.5</w:t>
      </w:r>
      <w:r w:rsidR="004A11B8" w:rsidRPr="00756A1A">
        <w:rPr>
          <w:rFonts w:eastAsia="Calibri"/>
          <w:sz w:val="28"/>
          <w:szCs w:val="28"/>
          <w:lang w:eastAsia="en-US"/>
        </w:rPr>
        <w:t>. Победители Конкурса будут награждены дипломом победителя, именной статуэткой и видеофильмом о «Литературной смене».</w:t>
      </w:r>
    </w:p>
    <w:p w:rsidR="004A11B8" w:rsidRPr="00756A1A" w:rsidRDefault="007E2AB1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         7.6</w:t>
      </w:r>
      <w:r w:rsidR="004A11B8" w:rsidRPr="00756A1A">
        <w:rPr>
          <w:rFonts w:eastAsia="Calibri"/>
          <w:sz w:val="28"/>
          <w:szCs w:val="28"/>
          <w:lang w:eastAsia="en-US"/>
        </w:rPr>
        <w:t>. Все школы городов-участников, принявшие активное участие в проекте, получат специальный приз от издательства «Детская литература»</w:t>
      </w:r>
      <w:r w:rsidR="004828DF" w:rsidRPr="00756A1A">
        <w:rPr>
          <w:rFonts w:eastAsia="Calibri"/>
          <w:sz w:val="28"/>
          <w:szCs w:val="28"/>
          <w:lang w:eastAsia="en-US"/>
        </w:rPr>
        <w:t xml:space="preserve"> и Госкорпорации «Росатом» </w:t>
      </w:r>
      <w:r w:rsidR="004A11B8" w:rsidRPr="00756A1A">
        <w:rPr>
          <w:rFonts w:eastAsia="Calibri"/>
          <w:sz w:val="28"/>
          <w:szCs w:val="28"/>
          <w:lang w:eastAsia="en-US"/>
        </w:rPr>
        <w:t>– книги в школьную библиотеку.</w:t>
      </w:r>
    </w:p>
    <w:p w:rsidR="005E72AC" w:rsidRPr="00756A1A" w:rsidRDefault="007E2AB1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          7.8</w:t>
      </w:r>
      <w:r w:rsidR="005E72AC" w:rsidRPr="00756A1A">
        <w:rPr>
          <w:rFonts w:eastAsia="Calibri"/>
          <w:sz w:val="28"/>
          <w:szCs w:val="28"/>
          <w:lang w:eastAsia="en-US"/>
        </w:rPr>
        <w:t>.</w:t>
      </w:r>
      <w:r w:rsidR="005E72AC" w:rsidRPr="00756A1A">
        <w:rPr>
          <w:rFonts w:eastAsia="Calibri"/>
          <w:sz w:val="28"/>
          <w:szCs w:val="28"/>
          <w:lang w:eastAsia="en-US"/>
        </w:rPr>
        <w:tab/>
        <w:t>Лучший учитель также получит памятную статуэтку проекта, диплом и денежный приз.</w:t>
      </w:r>
      <w:r w:rsidR="00DA7D65" w:rsidRPr="00756A1A">
        <w:rPr>
          <w:rFonts w:eastAsia="Calibri"/>
          <w:sz w:val="28"/>
          <w:szCs w:val="28"/>
          <w:lang w:eastAsia="en-US"/>
        </w:rPr>
        <w:t xml:space="preserve"> </w:t>
      </w:r>
    </w:p>
    <w:p w:rsidR="0099307B" w:rsidRPr="00756A1A" w:rsidRDefault="007E2AB1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7.9</w:t>
      </w:r>
      <w:r w:rsidR="0099307B" w:rsidRPr="00756A1A">
        <w:rPr>
          <w:rFonts w:eastAsia="Calibri"/>
          <w:sz w:val="28"/>
          <w:szCs w:val="28"/>
          <w:lang w:eastAsia="en-US"/>
        </w:rPr>
        <w:t>.</w:t>
      </w:r>
      <w:r w:rsidR="0099307B" w:rsidRPr="00756A1A">
        <w:rPr>
          <w:rFonts w:eastAsia="Calibri"/>
          <w:sz w:val="28"/>
          <w:szCs w:val="28"/>
          <w:lang w:eastAsia="en-US"/>
        </w:rPr>
        <w:tab/>
        <w:t>Спектакль, который по</w:t>
      </w:r>
      <w:r w:rsidR="003849D5" w:rsidRPr="00756A1A">
        <w:rPr>
          <w:rFonts w:eastAsia="Calibri"/>
          <w:sz w:val="28"/>
          <w:szCs w:val="28"/>
          <w:lang w:eastAsia="en-US"/>
        </w:rPr>
        <w:t>дготовят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</w:t>
      </w:r>
      <w:r w:rsidR="003849D5" w:rsidRPr="00756A1A">
        <w:rPr>
          <w:rFonts w:eastAsia="Calibri"/>
          <w:sz w:val="28"/>
          <w:szCs w:val="28"/>
          <w:lang w:eastAsia="en-US"/>
        </w:rPr>
        <w:t>участники проекта</w:t>
      </w:r>
      <w:r w:rsidR="004828DF" w:rsidRPr="00756A1A">
        <w:rPr>
          <w:rFonts w:eastAsia="Calibri"/>
          <w:sz w:val="28"/>
          <w:szCs w:val="28"/>
          <w:lang w:eastAsia="en-US"/>
        </w:rPr>
        <w:t>,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</w:t>
      </w:r>
      <w:r w:rsidR="00544A99" w:rsidRPr="00756A1A">
        <w:rPr>
          <w:rFonts w:eastAsia="Calibri"/>
          <w:sz w:val="28"/>
          <w:szCs w:val="28"/>
          <w:lang w:eastAsia="en-US"/>
        </w:rPr>
        <w:t xml:space="preserve">будет поставлен в </w:t>
      </w:r>
      <w:r w:rsidR="003849D5" w:rsidRPr="00756A1A">
        <w:rPr>
          <w:rFonts w:eastAsia="Calibri"/>
          <w:sz w:val="28"/>
          <w:szCs w:val="28"/>
          <w:lang w:eastAsia="en-US"/>
        </w:rPr>
        <w:t>одном из московских театров</w:t>
      </w:r>
      <w:r w:rsidR="00544A99" w:rsidRPr="00756A1A">
        <w:rPr>
          <w:rFonts w:eastAsia="Calibri"/>
          <w:sz w:val="28"/>
          <w:szCs w:val="28"/>
          <w:lang w:eastAsia="en-US"/>
        </w:rPr>
        <w:t xml:space="preserve"> </w:t>
      </w:r>
      <w:r w:rsidR="003849D5" w:rsidRPr="00756A1A">
        <w:rPr>
          <w:rFonts w:eastAsia="Calibri"/>
          <w:sz w:val="28"/>
          <w:szCs w:val="28"/>
          <w:lang w:eastAsia="en-US"/>
        </w:rPr>
        <w:t>в</w:t>
      </w:r>
      <w:r w:rsidR="00544A99" w:rsidRPr="00756A1A">
        <w:rPr>
          <w:rFonts w:eastAsia="Calibri"/>
          <w:sz w:val="28"/>
          <w:szCs w:val="28"/>
          <w:lang w:eastAsia="en-US"/>
        </w:rPr>
        <w:t xml:space="preserve"> сентябр</w:t>
      </w:r>
      <w:r w:rsidR="003849D5" w:rsidRPr="00756A1A">
        <w:rPr>
          <w:rFonts w:eastAsia="Calibri"/>
          <w:sz w:val="28"/>
          <w:szCs w:val="28"/>
          <w:lang w:eastAsia="en-US"/>
        </w:rPr>
        <w:t>е</w:t>
      </w:r>
      <w:r w:rsidR="00544A99" w:rsidRPr="00756A1A">
        <w:rPr>
          <w:rFonts w:eastAsia="Calibri"/>
          <w:sz w:val="28"/>
          <w:szCs w:val="28"/>
          <w:lang w:eastAsia="en-US"/>
        </w:rPr>
        <w:t xml:space="preserve"> 2020 года, а также 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примет участие еще в </w:t>
      </w:r>
      <w:r w:rsidR="004828DF" w:rsidRPr="00756A1A">
        <w:rPr>
          <w:rFonts w:eastAsia="Calibri"/>
          <w:sz w:val="28"/>
          <w:szCs w:val="28"/>
          <w:lang w:eastAsia="en-US"/>
        </w:rPr>
        <w:t>одном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проекте Госкорпорации «Росатом» </w:t>
      </w:r>
      <w:r w:rsidR="00544A99" w:rsidRPr="00756A1A">
        <w:rPr>
          <w:rFonts w:eastAsia="Calibri"/>
          <w:sz w:val="28"/>
          <w:szCs w:val="28"/>
          <w:lang w:eastAsia="en-US"/>
        </w:rPr>
        <w:t>–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</w:t>
      </w:r>
      <w:r w:rsidR="00544A99" w:rsidRPr="00756A1A">
        <w:rPr>
          <w:rFonts w:eastAsia="Calibri"/>
          <w:sz w:val="28"/>
          <w:szCs w:val="28"/>
          <w:lang w:eastAsia="en-US"/>
        </w:rPr>
        <w:t>о</w:t>
      </w:r>
      <w:r w:rsidR="0099307B" w:rsidRPr="00756A1A">
        <w:rPr>
          <w:rFonts w:eastAsia="Calibri"/>
          <w:sz w:val="28"/>
          <w:szCs w:val="28"/>
          <w:lang w:eastAsia="en-US"/>
        </w:rPr>
        <w:t>траслево</w:t>
      </w:r>
      <w:r w:rsidR="00544A99" w:rsidRPr="00756A1A">
        <w:rPr>
          <w:rFonts w:eastAsia="Calibri"/>
          <w:sz w:val="28"/>
          <w:szCs w:val="28"/>
          <w:lang w:eastAsia="en-US"/>
        </w:rPr>
        <w:t>м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театральн</w:t>
      </w:r>
      <w:r w:rsidR="00544A99" w:rsidRPr="00756A1A">
        <w:rPr>
          <w:rFonts w:eastAsia="Calibri"/>
          <w:sz w:val="28"/>
          <w:szCs w:val="28"/>
          <w:lang w:eastAsia="en-US"/>
        </w:rPr>
        <w:t>ом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фестивал</w:t>
      </w:r>
      <w:r w:rsidR="00544A99" w:rsidRPr="00756A1A">
        <w:rPr>
          <w:rFonts w:eastAsia="Calibri"/>
          <w:sz w:val="28"/>
          <w:szCs w:val="28"/>
          <w:lang w:eastAsia="en-US"/>
        </w:rPr>
        <w:t>е.</w:t>
      </w:r>
    </w:p>
    <w:p w:rsidR="004A11B8" w:rsidRPr="00756A1A" w:rsidRDefault="007E2AB1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7</w:t>
      </w:r>
      <w:r w:rsidR="004A11B8" w:rsidRPr="00756A1A">
        <w:rPr>
          <w:rFonts w:eastAsia="Calibri"/>
          <w:sz w:val="28"/>
          <w:szCs w:val="28"/>
          <w:lang w:eastAsia="en-US"/>
        </w:rPr>
        <w:t>.</w:t>
      </w:r>
      <w:r w:rsidRPr="00756A1A">
        <w:rPr>
          <w:rFonts w:eastAsia="Calibri"/>
          <w:sz w:val="28"/>
          <w:szCs w:val="28"/>
          <w:lang w:eastAsia="en-US"/>
        </w:rPr>
        <w:t>10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Участники Конкурса получат возможность представить свои произведения на федеральных информационных площадках, включая ресурс </w:t>
      </w:r>
      <w:r w:rsidR="004A11B8" w:rsidRPr="00756A1A">
        <w:rPr>
          <w:rFonts w:eastAsia="Calibri"/>
          <w:sz w:val="28"/>
          <w:szCs w:val="28"/>
          <w:lang w:val="en-US" w:eastAsia="en-US"/>
        </w:rPr>
        <w:t>You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</w:t>
      </w:r>
      <w:r w:rsidR="004A11B8" w:rsidRPr="00756A1A">
        <w:rPr>
          <w:rFonts w:eastAsia="Calibri"/>
          <w:sz w:val="28"/>
          <w:szCs w:val="28"/>
          <w:lang w:val="en-US" w:eastAsia="en-US"/>
        </w:rPr>
        <w:t>Tube</w:t>
      </w:r>
      <w:r w:rsidR="004A11B8" w:rsidRPr="00756A1A">
        <w:rPr>
          <w:rFonts w:eastAsia="Calibri"/>
          <w:sz w:val="28"/>
          <w:szCs w:val="28"/>
          <w:lang w:eastAsia="en-US"/>
        </w:rPr>
        <w:t>, что даст возможность расширить формат знакомства с юными талантливыми авторами.</w:t>
      </w:r>
      <w:r w:rsidR="004A11B8" w:rsidRPr="00756A1A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4A11B8" w:rsidRPr="00756A1A" w:rsidRDefault="004A11B8">
      <w:pPr>
        <w:jc w:val="both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4A11B8" w:rsidRDefault="004A11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8. Сроки проведения </w:t>
      </w:r>
    </w:p>
    <w:p w:rsidR="00201721" w:rsidRPr="00756A1A" w:rsidRDefault="0020172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11B8" w:rsidRPr="00756A1A" w:rsidRDefault="004A11B8">
      <w:pPr>
        <w:jc w:val="both"/>
        <w:rPr>
          <w:rFonts w:eastAsia="Calibri"/>
          <w:b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 xml:space="preserve">          8.1. </w:t>
      </w:r>
      <w:r w:rsidR="003849D5" w:rsidRPr="00756A1A">
        <w:rPr>
          <w:rFonts w:eastAsia="Calibri"/>
          <w:sz w:val="28"/>
          <w:szCs w:val="28"/>
          <w:lang w:eastAsia="en-US"/>
        </w:rPr>
        <w:t>Начало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>литературного конкурса «</w:t>
      </w:r>
      <w:r w:rsidR="00C01A29" w:rsidRPr="00756A1A">
        <w:rPr>
          <w:rFonts w:eastAsia="Calibri"/>
          <w:sz w:val="28"/>
          <w:szCs w:val="28"/>
          <w:lang w:eastAsia="en-US"/>
        </w:rPr>
        <w:t>Атомный Пегасик</w:t>
      </w:r>
      <w:r w:rsidRPr="00756A1A">
        <w:rPr>
          <w:rFonts w:eastAsia="Calibri"/>
          <w:sz w:val="28"/>
          <w:szCs w:val="28"/>
          <w:lang w:eastAsia="en-US"/>
        </w:rPr>
        <w:t xml:space="preserve">» </w:t>
      </w:r>
      <w:r w:rsidR="00201721">
        <w:rPr>
          <w:rFonts w:eastAsia="Calibri"/>
          <w:sz w:val="28"/>
          <w:szCs w:val="28"/>
          <w:lang w:eastAsia="en-US"/>
        </w:rPr>
        <w:t xml:space="preserve">на территориях </w:t>
      </w:r>
      <w:bookmarkStart w:id="0" w:name="_GoBack"/>
      <w:bookmarkEnd w:id="0"/>
      <w:r w:rsidRPr="00756A1A">
        <w:rPr>
          <w:rFonts w:eastAsia="Calibri"/>
          <w:sz w:val="28"/>
          <w:szCs w:val="28"/>
          <w:lang w:eastAsia="en-US"/>
        </w:rPr>
        <w:t xml:space="preserve">присутствия </w:t>
      </w:r>
      <w:r w:rsidR="00C01A29" w:rsidRPr="00756A1A">
        <w:rPr>
          <w:rFonts w:eastAsia="Calibri"/>
          <w:sz w:val="28"/>
          <w:szCs w:val="28"/>
          <w:lang w:eastAsia="en-US"/>
        </w:rPr>
        <w:t xml:space="preserve">Концерна </w:t>
      </w:r>
      <w:r w:rsidRPr="00756A1A">
        <w:rPr>
          <w:rFonts w:eastAsia="Calibri"/>
          <w:sz w:val="28"/>
          <w:szCs w:val="28"/>
          <w:lang w:eastAsia="en-US"/>
        </w:rPr>
        <w:t xml:space="preserve">и </w:t>
      </w:r>
      <w:r w:rsidR="00201721">
        <w:rPr>
          <w:rFonts w:eastAsia="Calibri"/>
          <w:sz w:val="28"/>
          <w:szCs w:val="28"/>
          <w:lang w:eastAsia="en-US"/>
        </w:rPr>
        <w:t xml:space="preserve">в </w:t>
      </w:r>
      <w:r w:rsidR="004828DF" w:rsidRPr="00756A1A">
        <w:rPr>
          <w:rFonts w:eastAsia="Calibri"/>
          <w:sz w:val="28"/>
          <w:szCs w:val="28"/>
          <w:lang w:eastAsia="en-US"/>
        </w:rPr>
        <w:t xml:space="preserve">зарубежных </w:t>
      </w:r>
      <w:r w:rsidRPr="00756A1A">
        <w:rPr>
          <w:rFonts w:eastAsia="Calibri"/>
          <w:sz w:val="28"/>
          <w:szCs w:val="28"/>
          <w:lang w:eastAsia="en-US"/>
        </w:rPr>
        <w:t xml:space="preserve">городах-побратимах – </w:t>
      </w:r>
      <w:r w:rsidR="0023001C" w:rsidRPr="00756A1A">
        <w:rPr>
          <w:rFonts w:eastAsia="Calibri"/>
          <w:sz w:val="28"/>
          <w:szCs w:val="28"/>
          <w:lang w:eastAsia="en-US"/>
        </w:rPr>
        <w:t>21</w:t>
      </w:r>
      <w:r w:rsidR="0099307B" w:rsidRPr="00756A1A">
        <w:rPr>
          <w:rFonts w:eastAsia="Calibri"/>
          <w:sz w:val="28"/>
          <w:szCs w:val="28"/>
          <w:lang w:eastAsia="en-US"/>
        </w:rPr>
        <w:t>февраля 2020 г</w:t>
      </w:r>
      <w:r w:rsidRPr="00756A1A">
        <w:rPr>
          <w:rFonts w:eastAsia="Calibri"/>
          <w:sz w:val="28"/>
          <w:szCs w:val="28"/>
          <w:lang w:eastAsia="en-US"/>
        </w:rPr>
        <w:t xml:space="preserve">. </w:t>
      </w:r>
      <w:r w:rsidRPr="00756A1A">
        <w:rPr>
          <w:rFonts w:eastAsia="Calibri"/>
          <w:b/>
          <w:sz w:val="28"/>
          <w:szCs w:val="28"/>
          <w:lang w:eastAsia="en-US"/>
        </w:rPr>
        <w:tab/>
      </w:r>
    </w:p>
    <w:p w:rsidR="004A11B8" w:rsidRPr="00756A1A" w:rsidRDefault="007B42CC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ab/>
      </w:r>
      <w:r w:rsidR="004A11B8" w:rsidRPr="00756A1A">
        <w:rPr>
          <w:rFonts w:eastAsia="Calibri"/>
          <w:sz w:val="28"/>
          <w:szCs w:val="28"/>
          <w:lang w:eastAsia="en-US"/>
        </w:rPr>
        <w:t>8.2.</w:t>
      </w:r>
      <w:r w:rsidR="004A11B8"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Литературная онлайн-школа, базовый курс обучения «Основы литературного мастерства», занятия преподавателей в городах </w:t>
      </w:r>
      <w:r w:rsidR="00544A99" w:rsidRPr="00756A1A">
        <w:rPr>
          <w:rFonts w:eastAsia="Calibri"/>
          <w:sz w:val="28"/>
          <w:szCs w:val="28"/>
          <w:lang w:eastAsia="en-US"/>
        </w:rPr>
        <w:t xml:space="preserve">– </w:t>
      </w:r>
      <w:r w:rsidR="004A11B8" w:rsidRPr="00756A1A">
        <w:rPr>
          <w:rFonts w:eastAsia="Calibri"/>
          <w:sz w:val="28"/>
          <w:szCs w:val="28"/>
          <w:lang w:eastAsia="en-US"/>
        </w:rPr>
        <w:t>по графику проекта.</w:t>
      </w:r>
    </w:p>
    <w:p w:rsidR="004A11B8" w:rsidRPr="00756A1A" w:rsidRDefault="004A11B8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756A1A">
        <w:rPr>
          <w:rFonts w:eastAsia="Calibri"/>
          <w:sz w:val="28"/>
          <w:szCs w:val="28"/>
          <w:lang w:eastAsia="en-US"/>
        </w:rPr>
        <w:t>8.3. Окончание срока приёма работ на Конкурс и начало работы конкурсной комиссии</w:t>
      </w:r>
      <w:r w:rsidR="007E2AB1" w:rsidRPr="00756A1A">
        <w:rPr>
          <w:rFonts w:eastAsia="Calibri"/>
          <w:sz w:val="28"/>
          <w:szCs w:val="28"/>
          <w:lang w:eastAsia="en-US"/>
        </w:rPr>
        <w:t xml:space="preserve"> –</w:t>
      </w:r>
      <w:r w:rsidR="003849D5" w:rsidRPr="00756A1A">
        <w:rPr>
          <w:rFonts w:eastAsia="Calibri"/>
          <w:sz w:val="28"/>
          <w:szCs w:val="28"/>
          <w:lang w:eastAsia="en-US"/>
        </w:rPr>
        <w:t xml:space="preserve"> </w:t>
      </w:r>
      <w:r w:rsidR="00DA7D65" w:rsidRPr="00756A1A">
        <w:rPr>
          <w:rFonts w:eastAsia="Calibri"/>
          <w:sz w:val="28"/>
          <w:szCs w:val="28"/>
          <w:lang w:eastAsia="en-US"/>
        </w:rPr>
        <w:t xml:space="preserve">с </w:t>
      </w:r>
      <w:r w:rsidR="00201721">
        <w:rPr>
          <w:rFonts w:eastAsia="Calibri"/>
          <w:sz w:val="28"/>
          <w:szCs w:val="28"/>
          <w:lang w:eastAsia="en-US"/>
        </w:rPr>
        <w:t>0</w:t>
      </w:r>
      <w:r w:rsidR="00DA7D65" w:rsidRPr="00756A1A">
        <w:rPr>
          <w:rFonts w:eastAsia="Calibri"/>
          <w:sz w:val="28"/>
          <w:szCs w:val="28"/>
          <w:lang w:eastAsia="en-US"/>
        </w:rPr>
        <w:t>1 по 15 мая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2020 </w:t>
      </w:r>
      <w:r w:rsidRPr="00756A1A">
        <w:rPr>
          <w:rFonts w:eastAsia="Calibri"/>
          <w:sz w:val="28"/>
          <w:szCs w:val="28"/>
          <w:lang w:eastAsia="en-US"/>
        </w:rPr>
        <w:t xml:space="preserve">г. </w:t>
      </w:r>
    </w:p>
    <w:p w:rsidR="004A11B8" w:rsidRPr="00756A1A" w:rsidRDefault="004A11B8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756A1A">
        <w:rPr>
          <w:rFonts w:eastAsia="Calibri"/>
          <w:sz w:val="28"/>
          <w:szCs w:val="28"/>
          <w:lang w:eastAsia="en-US"/>
        </w:rPr>
        <w:t>8.4.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>Подведение итогов,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>объявление победителей, приглашение победителей в летний лагерь на «Литературную смену» –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 </w:t>
      </w:r>
      <w:r w:rsidR="0023001C" w:rsidRPr="00756A1A">
        <w:rPr>
          <w:rFonts w:eastAsia="Calibri"/>
          <w:sz w:val="28"/>
          <w:szCs w:val="28"/>
          <w:lang w:eastAsia="en-US"/>
        </w:rPr>
        <w:t xml:space="preserve">в мае </w:t>
      </w:r>
      <w:r w:rsidR="00201721">
        <w:rPr>
          <w:rFonts w:eastAsia="Calibri"/>
          <w:sz w:val="28"/>
          <w:szCs w:val="28"/>
          <w:lang w:eastAsia="en-US"/>
        </w:rPr>
        <w:t xml:space="preserve">2020 г. </w:t>
      </w:r>
      <w:r w:rsidRPr="00756A1A">
        <w:rPr>
          <w:rFonts w:eastAsia="Calibri"/>
          <w:sz w:val="28"/>
          <w:szCs w:val="28"/>
          <w:lang w:eastAsia="en-US"/>
        </w:rPr>
        <w:t xml:space="preserve">на школьных линейках «Последний звонок». </w:t>
      </w:r>
    </w:p>
    <w:p w:rsidR="004A11B8" w:rsidRPr="00756A1A" w:rsidRDefault="004A11B8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756A1A">
        <w:rPr>
          <w:rFonts w:eastAsia="Calibri"/>
          <w:sz w:val="28"/>
          <w:szCs w:val="28"/>
          <w:lang w:eastAsia="en-US"/>
        </w:rPr>
        <w:t>8.5.</w:t>
      </w:r>
      <w:r w:rsidRPr="00756A1A">
        <w:rPr>
          <w:rFonts w:eastAsia="Calibri"/>
          <w:b/>
          <w:sz w:val="28"/>
          <w:szCs w:val="28"/>
          <w:lang w:eastAsia="en-US"/>
        </w:rPr>
        <w:t xml:space="preserve"> </w:t>
      </w:r>
      <w:r w:rsidRPr="00756A1A">
        <w:rPr>
          <w:rFonts w:eastAsia="Calibri"/>
          <w:sz w:val="28"/>
          <w:szCs w:val="28"/>
          <w:lang w:eastAsia="en-US"/>
        </w:rPr>
        <w:t xml:space="preserve">Работа «Литературной смены» в </w:t>
      </w:r>
      <w:r w:rsidR="0099307B" w:rsidRPr="00756A1A">
        <w:rPr>
          <w:rFonts w:eastAsia="Calibri"/>
          <w:sz w:val="28"/>
          <w:szCs w:val="28"/>
          <w:lang w:eastAsia="en-US"/>
        </w:rPr>
        <w:t xml:space="preserve">детском лагере </w:t>
      </w:r>
      <w:r w:rsidR="00201721">
        <w:rPr>
          <w:rFonts w:eastAsia="Calibri"/>
          <w:sz w:val="28"/>
          <w:szCs w:val="28"/>
          <w:lang w:eastAsia="en-US"/>
        </w:rPr>
        <w:t xml:space="preserve">в </w:t>
      </w:r>
      <w:r w:rsidR="0099307B" w:rsidRPr="00756A1A">
        <w:rPr>
          <w:rFonts w:eastAsia="Calibri"/>
          <w:sz w:val="28"/>
          <w:szCs w:val="28"/>
          <w:lang w:eastAsia="en-US"/>
        </w:rPr>
        <w:t>Калининград</w:t>
      </w:r>
      <w:r w:rsidR="00201721">
        <w:rPr>
          <w:rFonts w:eastAsia="Calibri"/>
          <w:sz w:val="28"/>
          <w:szCs w:val="28"/>
          <w:lang w:eastAsia="en-US"/>
        </w:rPr>
        <w:t>ской области</w:t>
      </w:r>
      <w:r w:rsidRPr="00756A1A">
        <w:rPr>
          <w:rFonts w:eastAsia="Calibri"/>
          <w:sz w:val="28"/>
          <w:szCs w:val="28"/>
          <w:lang w:eastAsia="en-US"/>
        </w:rPr>
        <w:t xml:space="preserve"> (доработка произведений авторов, подготовка работ к изданию, съемки видеофильма о «Литературной смене», подготовка сценария по произведениям авторов) – 0</w:t>
      </w:r>
      <w:r w:rsidR="00464A2A" w:rsidRPr="00756A1A">
        <w:rPr>
          <w:rFonts w:eastAsia="Calibri"/>
          <w:sz w:val="28"/>
          <w:szCs w:val="28"/>
          <w:lang w:eastAsia="en-US"/>
        </w:rPr>
        <w:t>4-19</w:t>
      </w:r>
      <w:r w:rsidRPr="00756A1A">
        <w:rPr>
          <w:rFonts w:eastAsia="Calibri"/>
          <w:sz w:val="28"/>
          <w:szCs w:val="28"/>
          <w:lang w:eastAsia="en-US"/>
        </w:rPr>
        <w:t xml:space="preserve"> августа</w:t>
      </w:r>
      <w:r w:rsidR="00464A2A" w:rsidRPr="00756A1A">
        <w:rPr>
          <w:rFonts w:eastAsia="Calibri"/>
          <w:sz w:val="28"/>
          <w:szCs w:val="28"/>
          <w:lang w:eastAsia="en-US"/>
        </w:rPr>
        <w:t xml:space="preserve"> 2020</w:t>
      </w:r>
      <w:r w:rsidRPr="00756A1A">
        <w:rPr>
          <w:rFonts w:eastAsia="Calibri"/>
          <w:sz w:val="28"/>
          <w:szCs w:val="28"/>
          <w:lang w:eastAsia="en-US"/>
        </w:rPr>
        <w:t xml:space="preserve"> г. </w:t>
      </w:r>
    </w:p>
    <w:p w:rsidR="004A11B8" w:rsidRPr="00756A1A" w:rsidRDefault="004A11B8">
      <w:pPr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756A1A">
        <w:rPr>
          <w:rFonts w:eastAsia="Calibri"/>
          <w:sz w:val="28"/>
          <w:szCs w:val="28"/>
          <w:lang w:eastAsia="en-US"/>
        </w:rPr>
        <w:t xml:space="preserve">8.6. Премьерный показ видеофильма </w:t>
      </w:r>
      <w:r w:rsidR="00464A2A" w:rsidRPr="00756A1A">
        <w:rPr>
          <w:rFonts w:eastAsia="Calibri"/>
          <w:sz w:val="28"/>
          <w:szCs w:val="28"/>
          <w:lang w:eastAsia="en-US"/>
        </w:rPr>
        <w:t>– 18</w:t>
      </w:r>
      <w:r w:rsidRPr="00756A1A">
        <w:rPr>
          <w:rFonts w:eastAsia="Calibri"/>
          <w:sz w:val="28"/>
          <w:szCs w:val="28"/>
          <w:lang w:eastAsia="en-US"/>
        </w:rPr>
        <w:t xml:space="preserve"> августа</w:t>
      </w:r>
      <w:r w:rsidR="00464A2A" w:rsidRPr="00756A1A">
        <w:rPr>
          <w:rFonts w:eastAsia="Calibri"/>
          <w:sz w:val="28"/>
          <w:szCs w:val="28"/>
          <w:lang w:eastAsia="en-US"/>
        </w:rPr>
        <w:t xml:space="preserve"> 2020</w:t>
      </w:r>
      <w:r w:rsidRPr="00756A1A">
        <w:rPr>
          <w:rFonts w:eastAsia="Calibri"/>
          <w:sz w:val="28"/>
          <w:szCs w:val="28"/>
          <w:lang w:eastAsia="en-US"/>
        </w:rPr>
        <w:t xml:space="preserve"> г. </w:t>
      </w:r>
    </w:p>
    <w:p w:rsidR="004A11B8" w:rsidRPr="00756A1A" w:rsidRDefault="004A11B8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8.7. Церемония награждения лауреатов</w:t>
      </w:r>
      <w:r w:rsidR="00464A2A" w:rsidRPr="00756A1A">
        <w:rPr>
          <w:rFonts w:eastAsia="Calibri"/>
          <w:sz w:val="28"/>
          <w:szCs w:val="28"/>
          <w:lang w:eastAsia="en-US"/>
        </w:rPr>
        <w:t xml:space="preserve"> – 18 </w:t>
      </w:r>
      <w:r w:rsidRPr="00756A1A">
        <w:rPr>
          <w:rFonts w:eastAsia="Calibri"/>
          <w:sz w:val="28"/>
          <w:szCs w:val="28"/>
          <w:lang w:eastAsia="en-US"/>
        </w:rPr>
        <w:t>августа</w:t>
      </w:r>
      <w:r w:rsidR="00464A2A" w:rsidRPr="00756A1A">
        <w:rPr>
          <w:rFonts w:eastAsia="Calibri"/>
          <w:sz w:val="28"/>
          <w:szCs w:val="28"/>
          <w:lang w:eastAsia="en-US"/>
        </w:rPr>
        <w:t xml:space="preserve"> 2020</w:t>
      </w:r>
      <w:r w:rsidRPr="00756A1A">
        <w:rPr>
          <w:rFonts w:eastAsia="Calibri"/>
          <w:sz w:val="28"/>
          <w:szCs w:val="28"/>
          <w:lang w:eastAsia="en-US"/>
        </w:rPr>
        <w:t xml:space="preserve"> г.</w:t>
      </w:r>
    </w:p>
    <w:p w:rsidR="00464A2A" w:rsidRPr="00756A1A" w:rsidRDefault="00464A2A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>8.8. Премьерный показ спектакля – 18 августа 2020 г.</w:t>
      </w:r>
    </w:p>
    <w:p w:rsidR="00464A2A" w:rsidRPr="00756A1A" w:rsidRDefault="00464A2A">
      <w:pPr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ab/>
        <w:t xml:space="preserve">8.9. Участие актеров в «Отраслевом театральном фестивале» </w:t>
      </w:r>
      <w:r w:rsidR="004828DF" w:rsidRPr="00756A1A">
        <w:rPr>
          <w:rFonts w:eastAsia="Calibri"/>
          <w:sz w:val="28"/>
          <w:szCs w:val="28"/>
          <w:lang w:eastAsia="en-US"/>
        </w:rPr>
        <w:t>–</w:t>
      </w:r>
      <w:r w:rsidRPr="00756A1A">
        <w:rPr>
          <w:rFonts w:eastAsia="Calibri"/>
          <w:sz w:val="28"/>
          <w:szCs w:val="28"/>
          <w:lang w:eastAsia="en-US"/>
        </w:rPr>
        <w:t xml:space="preserve"> 20</w:t>
      </w:r>
      <w:r w:rsidR="004828DF" w:rsidRPr="00756A1A">
        <w:rPr>
          <w:rFonts w:eastAsia="Calibri"/>
          <w:sz w:val="28"/>
          <w:szCs w:val="28"/>
          <w:lang w:eastAsia="en-US"/>
        </w:rPr>
        <w:t>-</w:t>
      </w:r>
      <w:r w:rsidRPr="00756A1A">
        <w:rPr>
          <w:rFonts w:eastAsia="Calibri"/>
          <w:sz w:val="28"/>
          <w:szCs w:val="28"/>
          <w:lang w:eastAsia="en-US"/>
        </w:rPr>
        <w:t xml:space="preserve">25 августа 2020 г.  </w:t>
      </w:r>
    </w:p>
    <w:p w:rsidR="004A11B8" w:rsidRPr="00756A1A" w:rsidRDefault="00464A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6A1A">
        <w:rPr>
          <w:rFonts w:eastAsia="Calibri"/>
          <w:sz w:val="28"/>
          <w:szCs w:val="28"/>
          <w:lang w:eastAsia="en-US"/>
        </w:rPr>
        <w:t>8.10</w:t>
      </w:r>
      <w:r w:rsidR="004A11B8" w:rsidRPr="00756A1A">
        <w:rPr>
          <w:rFonts w:eastAsia="Calibri"/>
          <w:sz w:val="28"/>
          <w:szCs w:val="28"/>
          <w:lang w:eastAsia="en-US"/>
        </w:rPr>
        <w:t>. Награждение школ, принявших наиболее активное участие в конкурсе</w:t>
      </w:r>
      <w:r w:rsidR="004828DF" w:rsidRPr="00756A1A">
        <w:rPr>
          <w:rFonts w:eastAsia="Calibri"/>
          <w:sz w:val="28"/>
          <w:szCs w:val="28"/>
          <w:lang w:eastAsia="en-US"/>
        </w:rPr>
        <w:t>,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– 01 сентября</w:t>
      </w:r>
      <w:r w:rsidRPr="00756A1A">
        <w:rPr>
          <w:rFonts w:eastAsia="Calibri"/>
          <w:sz w:val="28"/>
          <w:szCs w:val="28"/>
          <w:lang w:eastAsia="en-US"/>
        </w:rPr>
        <w:t xml:space="preserve"> 2020</w:t>
      </w:r>
      <w:r w:rsidR="004A11B8" w:rsidRPr="00756A1A">
        <w:rPr>
          <w:rFonts w:eastAsia="Calibri"/>
          <w:sz w:val="28"/>
          <w:szCs w:val="28"/>
          <w:lang w:eastAsia="en-US"/>
        </w:rPr>
        <w:t xml:space="preserve"> г. на школьных линейках «Первый звонок».</w:t>
      </w:r>
    </w:p>
    <w:p w:rsidR="004A11B8" w:rsidRPr="00756A1A" w:rsidRDefault="004A11B8" w:rsidP="008E141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3595F" w:rsidRDefault="00464A2A" w:rsidP="00756A1A">
      <w:pPr>
        <w:rPr>
          <w:b/>
          <w:sz w:val="28"/>
          <w:szCs w:val="28"/>
          <w:shd w:val="clear" w:color="auto" w:fill="FFFFFF"/>
        </w:rPr>
      </w:pPr>
      <w:r w:rsidRPr="008E1414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</w:t>
      </w:r>
      <w:r w:rsidR="0093595F" w:rsidRPr="00756A1A">
        <w:rPr>
          <w:b/>
          <w:sz w:val="28"/>
          <w:szCs w:val="28"/>
          <w:shd w:val="clear" w:color="auto" w:fill="FFFFFF"/>
        </w:rPr>
        <w:t>9.</w:t>
      </w:r>
      <w:r w:rsidR="00544A99" w:rsidRPr="00756A1A">
        <w:rPr>
          <w:b/>
          <w:sz w:val="28"/>
          <w:szCs w:val="28"/>
          <w:shd w:val="clear" w:color="auto" w:fill="FFFFFF"/>
        </w:rPr>
        <w:t xml:space="preserve"> </w:t>
      </w:r>
      <w:r w:rsidR="0093595F" w:rsidRPr="00756A1A">
        <w:rPr>
          <w:b/>
          <w:sz w:val="28"/>
          <w:szCs w:val="28"/>
          <w:shd w:val="clear" w:color="auto" w:fill="FFFFFF"/>
        </w:rPr>
        <w:t>Заключительные положения</w:t>
      </w:r>
    </w:p>
    <w:p w:rsidR="00201721" w:rsidRPr="00756A1A" w:rsidRDefault="00201721" w:rsidP="00756A1A">
      <w:pPr>
        <w:rPr>
          <w:b/>
          <w:sz w:val="28"/>
          <w:szCs w:val="28"/>
        </w:rPr>
      </w:pPr>
    </w:p>
    <w:p w:rsidR="0093595F" w:rsidRPr="00756A1A" w:rsidRDefault="0093595F" w:rsidP="00756A1A">
      <w:pPr>
        <w:shd w:val="clear" w:color="auto" w:fill="FFFFFF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         9.1. </w:t>
      </w:r>
      <w:r w:rsidR="007E2AB1" w:rsidRPr="00756A1A">
        <w:rPr>
          <w:sz w:val="28"/>
          <w:szCs w:val="28"/>
        </w:rPr>
        <w:t xml:space="preserve">Фонд «АТР АЭС» </w:t>
      </w:r>
      <w:r w:rsidRPr="00756A1A">
        <w:rPr>
          <w:sz w:val="28"/>
          <w:szCs w:val="28"/>
        </w:rPr>
        <w:t>оставляет за собой право использовать работы, представленные для участия в </w:t>
      </w:r>
      <w:r w:rsidR="00201721">
        <w:rPr>
          <w:sz w:val="28"/>
          <w:szCs w:val="28"/>
        </w:rPr>
        <w:t>К</w:t>
      </w:r>
      <w:r w:rsidRPr="00756A1A">
        <w:rPr>
          <w:sz w:val="28"/>
          <w:szCs w:val="28"/>
        </w:rPr>
        <w:t>онкурсе, и информацию о них для размещения на безвозмездной основе в сети Интернет, использования в теле- и радиопередачах, на наружных рекламных носителях, для оформления интерьеров организации, зданий Концерна и Госкорпорации «Росатом» при проведении общественно-значимых мероприятий на территории Российской Федерации, а также публикаций в печатных средствах массовой информации, в том числе посвященных указанному конкурсу, а также в иных некоммерческих целях с обязательным указанием имени автора (соавторов) работы.</w:t>
      </w:r>
    </w:p>
    <w:p w:rsidR="0093595F" w:rsidRPr="00756A1A" w:rsidRDefault="0093595F" w:rsidP="00756A1A">
      <w:pPr>
        <w:shd w:val="clear" w:color="auto" w:fill="FFFFFF"/>
        <w:jc w:val="both"/>
        <w:rPr>
          <w:sz w:val="28"/>
          <w:szCs w:val="28"/>
        </w:rPr>
      </w:pPr>
      <w:r w:rsidRPr="00756A1A">
        <w:rPr>
          <w:sz w:val="28"/>
          <w:szCs w:val="28"/>
        </w:rPr>
        <w:t xml:space="preserve">        9.2. Подача работ для участия в </w:t>
      </w:r>
      <w:r w:rsidR="00201721">
        <w:rPr>
          <w:sz w:val="28"/>
          <w:szCs w:val="28"/>
        </w:rPr>
        <w:t>К</w:t>
      </w:r>
      <w:r w:rsidRPr="00756A1A">
        <w:rPr>
          <w:sz w:val="28"/>
          <w:szCs w:val="28"/>
        </w:rPr>
        <w:t xml:space="preserve">онкурсе означает согласие авторов и их законных представителей с условиями </w:t>
      </w:r>
      <w:r w:rsidR="00201721">
        <w:rPr>
          <w:sz w:val="28"/>
          <w:szCs w:val="28"/>
        </w:rPr>
        <w:t>К</w:t>
      </w:r>
      <w:r w:rsidRPr="00756A1A">
        <w:rPr>
          <w:sz w:val="28"/>
          <w:szCs w:val="28"/>
        </w:rPr>
        <w:t>онкурса.</w:t>
      </w:r>
    </w:p>
    <w:p w:rsidR="0093595F" w:rsidRPr="00756A1A" w:rsidRDefault="004828DF">
      <w:pPr>
        <w:shd w:val="clear" w:color="auto" w:fill="FFFFFF"/>
        <w:jc w:val="both"/>
        <w:rPr>
          <w:sz w:val="28"/>
          <w:szCs w:val="28"/>
        </w:rPr>
      </w:pPr>
      <w:r w:rsidRPr="00756A1A">
        <w:rPr>
          <w:sz w:val="28"/>
          <w:szCs w:val="28"/>
        </w:rPr>
        <w:tab/>
      </w:r>
      <w:r w:rsidR="0093595F" w:rsidRPr="00756A1A">
        <w:rPr>
          <w:sz w:val="28"/>
          <w:szCs w:val="28"/>
        </w:rPr>
        <w:t xml:space="preserve">В случае предъявления требований третьих лиц, в том числе правообладателей авторских и смежных прав на представленную работу, участник </w:t>
      </w:r>
      <w:r w:rsidR="00201721">
        <w:rPr>
          <w:sz w:val="28"/>
          <w:szCs w:val="28"/>
        </w:rPr>
        <w:t>К</w:t>
      </w:r>
      <w:r w:rsidR="0093595F" w:rsidRPr="00756A1A">
        <w:rPr>
          <w:sz w:val="28"/>
          <w:szCs w:val="28"/>
        </w:rPr>
        <w:t>онкурса обязуется разрешать их лично и за собственный счет.</w:t>
      </w:r>
    </w:p>
    <w:p w:rsidR="00C01A29" w:rsidRDefault="004828DF" w:rsidP="009359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595F" w:rsidRPr="004828DF" w:rsidRDefault="00544A99" w:rsidP="00935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595F" w:rsidRPr="004828DF">
        <w:rPr>
          <w:sz w:val="28"/>
          <w:szCs w:val="28"/>
        </w:rPr>
        <w:t>Приложение 1</w:t>
      </w:r>
    </w:p>
    <w:p w:rsidR="00656361" w:rsidRDefault="00656361" w:rsidP="0093595F">
      <w:pPr>
        <w:jc w:val="center"/>
        <w:rPr>
          <w:b/>
          <w:sz w:val="28"/>
          <w:szCs w:val="28"/>
        </w:rPr>
      </w:pPr>
    </w:p>
    <w:p w:rsidR="0093595F" w:rsidRDefault="0093595F" w:rsidP="0093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Международного конкурса «</w:t>
      </w:r>
      <w:r w:rsidR="00795EF7">
        <w:rPr>
          <w:b/>
          <w:sz w:val="28"/>
          <w:szCs w:val="28"/>
        </w:rPr>
        <w:t>Атомный Пегасик</w:t>
      </w:r>
      <w:r>
        <w:rPr>
          <w:b/>
          <w:sz w:val="28"/>
          <w:szCs w:val="28"/>
        </w:rPr>
        <w:t>»</w:t>
      </w:r>
    </w:p>
    <w:p w:rsidR="00A31C98" w:rsidRDefault="00A31C98" w:rsidP="0093595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47"/>
        <w:gridCol w:w="1495"/>
        <w:gridCol w:w="1042"/>
        <w:gridCol w:w="1014"/>
        <w:gridCol w:w="1128"/>
        <w:gridCol w:w="1882"/>
        <w:gridCol w:w="1418"/>
        <w:gridCol w:w="1495"/>
      </w:tblGrid>
      <w:tr w:rsidR="00A31C98" w:rsidTr="002E2958">
        <w:tc>
          <w:tcPr>
            <w:tcW w:w="947" w:type="dxa"/>
          </w:tcPr>
          <w:p w:rsidR="00A31C98" w:rsidRPr="005D1E53" w:rsidRDefault="00A31C98" w:rsidP="002E2958">
            <w:pPr>
              <w:jc w:val="center"/>
            </w:pPr>
            <w:r w:rsidRPr="005D1E53">
              <w:t>Город</w:t>
            </w:r>
          </w:p>
        </w:tc>
        <w:tc>
          <w:tcPr>
            <w:tcW w:w="1495" w:type="dxa"/>
          </w:tcPr>
          <w:p w:rsidR="00A31C98" w:rsidRPr="005D1E53" w:rsidRDefault="00A31C98" w:rsidP="002E2958">
            <w:pPr>
              <w:jc w:val="center"/>
            </w:pPr>
            <w:r w:rsidRPr="005D1E53">
              <w:t>Ф.И.О.</w:t>
            </w:r>
            <w:r>
              <w:t xml:space="preserve"> участника и контактная информация</w:t>
            </w:r>
          </w:p>
        </w:tc>
        <w:tc>
          <w:tcPr>
            <w:tcW w:w="1042" w:type="dxa"/>
          </w:tcPr>
          <w:p w:rsidR="00A31C98" w:rsidRPr="005D1E53" w:rsidRDefault="00A31C98" w:rsidP="002E2958">
            <w:pPr>
              <w:jc w:val="center"/>
            </w:pPr>
            <w:r>
              <w:t xml:space="preserve">Возраст </w:t>
            </w:r>
          </w:p>
        </w:tc>
        <w:tc>
          <w:tcPr>
            <w:tcW w:w="1014" w:type="dxa"/>
          </w:tcPr>
          <w:p w:rsidR="00A31C98" w:rsidRDefault="00A31C98" w:rsidP="002E2958">
            <w:pPr>
              <w:jc w:val="center"/>
            </w:pPr>
            <w:r>
              <w:t>Размер одежды</w:t>
            </w:r>
          </w:p>
        </w:tc>
        <w:tc>
          <w:tcPr>
            <w:tcW w:w="1128" w:type="dxa"/>
          </w:tcPr>
          <w:p w:rsidR="00A31C98" w:rsidRPr="005D1E53" w:rsidRDefault="00A31C98" w:rsidP="002E2958">
            <w:pPr>
              <w:jc w:val="center"/>
            </w:pPr>
            <w:r>
              <w:t>№ школы</w:t>
            </w:r>
          </w:p>
        </w:tc>
        <w:tc>
          <w:tcPr>
            <w:tcW w:w="1882" w:type="dxa"/>
          </w:tcPr>
          <w:p w:rsidR="00A31C98" w:rsidRPr="005D1E53" w:rsidRDefault="00A31C98" w:rsidP="002E2958">
            <w:pPr>
              <w:jc w:val="center"/>
            </w:pPr>
            <w:r>
              <w:t>Ф.И.О. преподавателя и контактная информация</w:t>
            </w:r>
          </w:p>
        </w:tc>
        <w:tc>
          <w:tcPr>
            <w:tcW w:w="1418" w:type="dxa"/>
          </w:tcPr>
          <w:p w:rsidR="00A31C98" w:rsidRPr="005D1E53" w:rsidRDefault="00A31C98" w:rsidP="002E2958">
            <w:pPr>
              <w:jc w:val="center"/>
            </w:pPr>
            <w:r>
              <w:t xml:space="preserve">Номинация </w:t>
            </w:r>
          </w:p>
        </w:tc>
        <w:tc>
          <w:tcPr>
            <w:tcW w:w="1495" w:type="dxa"/>
          </w:tcPr>
          <w:p w:rsidR="00A31C98" w:rsidRPr="005D1E53" w:rsidRDefault="00A31C98" w:rsidP="002E2958">
            <w:pPr>
              <w:jc w:val="center"/>
            </w:pPr>
            <w:r>
              <w:t>Краткая информация об участнике, фото</w:t>
            </w:r>
          </w:p>
        </w:tc>
      </w:tr>
      <w:tr w:rsidR="00A31C98" w:rsidTr="002E2958">
        <w:tc>
          <w:tcPr>
            <w:tcW w:w="947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4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31C98" w:rsidRDefault="00A31C98" w:rsidP="002E29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C98" w:rsidRDefault="00A31C98" w:rsidP="0093595F">
      <w:pPr>
        <w:jc w:val="center"/>
        <w:rPr>
          <w:b/>
          <w:sz w:val="28"/>
          <w:szCs w:val="28"/>
        </w:rPr>
      </w:pPr>
    </w:p>
    <w:p w:rsidR="0093595F" w:rsidRDefault="0093595F" w:rsidP="0093595F">
      <w:pPr>
        <w:jc w:val="center"/>
        <w:rPr>
          <w:b/>
          <w:sz w:val="28"/>
          <w:szCs w:val="28"/>
        </w:rPr>
      </w:pPr>
    </w:p>
    <w:p w:rsidR="0093595F" w:rsidRPr="005D1E53" w:rsidRDefault="0093595F" w:rsidP="0093595F">
      <w:pPr>
        <w:jc w:val="center"/>
        <w:rPr>
          <w:b/>
          <w:sz w:val="28"/>
          <w:szCs w:val="28"/>
        </w:rPr>
      </w:pPr>
    </w:p>
    <w:p w:rsidR="000C3435" w:rsidRDefault="000C3435"/>
    <w:sectPr w:rsidR="000C3435" w:rsidSect="00712A3F">
      <w:headerReference w:type="default" r:id="rId8"/>
      <w:footerReference w:type="even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50" w:rsidRDefault="00AF3650">
      <w:r>
        <w:separator/>
      </w:r>
    </w:p>
  </w:endnote>
  <w:endnote w:type="continuationSeparator" w:id="0">
    <w:p w:rsidR="00AF3650" w:rsidRDefault="00AF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DA" w:rsidRDefault="00F54969" w:rsidP="00E06E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CDA" w:rsidRDefault="00AF36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50" w:rsidRDefault="00AF3650">
      <w:r>
        <w:separator/>
      </w:r>
    </w:p>
  </w:footnote>
  <w:footnote w:type="continuationSeparator" w:id="0">
    <w:p w:rsidR="00AF3650" w:rsidRDefault="00AF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9A3CDA" w:rsidRDefault="00F54969">
        <w:pPr>
          <w:pStyle w:val="ad"/>
          <w:jc w:val="center"/>
        </w:pPr>
        <w:r>
          <w:fldChar w:fldCharType="begin"/>
        </w:r>
        <w:r w:rsidR="004C43A5">
          <w:instrText xml:space="preserve"> PAGE   \* MERGEFORMAT </w:instrText>
        </w:r>
        <w:r>
          <w:fldChar w:fldCharType="separate"/>
        </w:r>
        <w:r w:rsidR="00467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CDA" w:rsidRDefault="00AF36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47D9"/>
    <w:multiLevelType w:val="hybridMultilevel"/>
    <w:tmpl w:val="BCAEF34E"/>
    <w:lvl w:ilvl="0" w:tplc="280A8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6B36"/>
    <w:multiLevelType w:val="hybridMultilevel"/>
    <w:tmpl w:val="4E78A2B0"/>
    <w:lvl w:ilvl="0" w:tplc="C7BE4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1A248B"/>
    <w:multiLevelType w:val="hybridMultilevel"/>
    <w:tmpl w:val="1E1C59F2"/>
    <w:lvl w:ilvl="0" w:tplc="0DC6B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9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8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2B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45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65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1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7"/>
  </w:num>
  <w:num w:numId="5">
    <w:abstractNumId w:val="18"/>
  </w:num>
  <w:num w:numId="6">
    <w:abstractNumId w:val="27"/>
  </w:num>
  <w:num w:numId="7">
    <w:abstractNumId w:val="37"/>
  </w:num>
  <w:num w:numId="8">
    <w:abstractNumId w:val="2"/>
  </w:num>
  <w:num w:numId="9">
    <w:abstractNumId w:val="11"/>
  </w:num>
  <w:num w:numId="10">
    <w:abstractNumId w:val="4"/>
  </w:num>
  <w:num w:numId="11">
    <w:abstractNumId w:val="39"/>
  </w:num>
  <w:num w:numId="12">
    <w:abstractNumId w:val="34"/>
  </w:num>
  <w:num w:numId="13">
    <w:abstractNumId w:val="42"/>
  </w:num>
  <w:num w:numId="14">
    <w:abstractNumId w:val="32"/>
  </w:num>
  <w:num w:numId="15">
    <w:abstractNumId w:val="20"/>
  </w:num>
  <w:num w:numId="16">
    <w:abstractNumId w:val="22"/>
  </w:num>
  <w:num w:numId="17">
    <w:abstractNumId w:val="26"/>
  </w:num>
  <w:num w:numId="18">
    <w:abstractNumId w:val="17"/>
  </w:num>
  <w:num w:numId="19">
    <w:abstractNumId w:val="30"/>
  </w:num>
  <w:num w:numId="20">
    <w:abstractNumId w:val="41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19"/>
  </w:num>
  <w:num w:numId="27">
    <w:abstractNumId w:val="28"/>
  </w:num>
  <w:num w:numId="28">
    <w:abstractNumId w:val="13"/>
  </w:num>
  <w:num w:numId="29">
    <w:abstractNumId w:val="29"/>
  </w:num>
  <w:num w:numId="30">
    <w:abstractNumId w:val="23"/>
  </w:num>
  <w:num w:numId="31">
    <w:abstractNumId w:val="31"/>
  </w:num>
  <w:num w:numId="32">
    <w:abstractNumId w:val="5"/>
  </w:num>
  <w:num w:numId="33">
    <w:abstractNumId w:val="0"/>
  </w:num>
  <w:num w:numId="34">
    <w:abstractNumId w:val="21"/>
  </w:num>
  <w:num w:numId="35">
    <w:abstractNumId w:val="38"/>
  </w:num>
  <w:num w:numId="36">
    <w:abstractNumId w:val="8"/>
  </w:num>
  <w:num w:numId="37">
    <w:abstractNumId w:val="10"/>
  </w:num>
  <w:num w:numId="38">
    <w:abstractNumId w:val="25"/>
  </w:num>
  <w:num w:numId="39">
    <w:abstractNumId w:val="1"/>
  </w:num>
  <w:num w:numId="40">
    <w:abstractNumId w:val="33"/>
  </w:num>
  <w:num w:numId="41">
    <w:abstractNumId w:val="9"/>
  </w:num>
  <w:num w:numId="42">
    <w:abstractNumId w:val="35"/>
  </w:num>
  <w:num w:numId="4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това Наталья Васильевна">
    <w15:presenceInfo w15:providerId="AD" w15:userId="S-1-5-21-3503238877-3003487241-1841632481-387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95F"/>
    <w:rsid w:val="0002670F"/>
    <w:rsid w:val="000601B3"/>
    <w:rsid w:val="000A02F2"/>
    <w:rsid w:val="000A3274"/>
    <w:rsid w:val="000A689C"/>
    <w:rsid w:val="000B495D"/>
    <w:rsid w:val="000C3435"/>
    <w:rsid w:val="000D4B0D"/>
    <w:rsid w:val="000E5CF5"/>
    <w:rsid w:val="000F74DA"/>
    <w:rsid w:val="00106527"/>
    <w:rsid w:val="00116F0C"/>
    <w:rsid w:val="00181E1F"/>
    <w:rsid w:val="001E43AD"/>
    <w:rsid w:val="00201721"/>
    <w:rsid w:val="0020608A"/>
    <w:rsid w:val="0023001C"/>
    <w:rsid w:val="00237C98"/>
    <w:rsid w:val="002B79E9"/>
    <w:rsid w:val="00341C27"/>
    <w:rsid w:val="00355D65"/>
    <w:rsid w:val="00357A30"/>
    <w:rsid w:val="003849D5"/>
    <w:rsid w:val="003E0F53"/>
    <w:rsid w:val="003E2B7D"/>
    <w:rsid w:val="00420F09"/>
    <w:rsid w:val="00431891"/>
    <w:rsid w:val="00435B2F"/>
    <w:rsid w:val="00464A2A"/>
    <w:rsid w:val="00467A64"/>
    <w:rsid w:val="004828DF"/>
    <w:rsid w:val="004A11B8"/>
    <w:rsid w:val="004B48C5"/>
    <w:rsid w:val="004C43A5"/>
    <w:rsid w:val="004C77D8"/>
    <w:rsid w:val="00501210"/>
    <w:rsid w:val="005133E2"/>
    <w:rsid w:val="0054195D"/>
    <w:rsid w:val="00544A99"/>
    <w:rsid w:val="00552598"/>
    <w:rsid w:val="00562A79"/>
    <w:rsid w:val="00591101"/>
    <w:rsid w:val="005976EC"/>
    <w:rsid w:val="005B2B2C"/>
    <w:rsid w:val="005E626C"/>
    <w:rsid w:val="005E72AC"/>
    <w:rsid w:val="0060123B"/>
    <w:rsid w:val="00614572"/>
    <w:rsid w:val="00656361"/>
    <w:rsid w:val="00667C05"/>
    <w:rsid w:val="006C7316"/>
    <w:rsid w:val="006F5A9B"/>
    <w:rsid w:val="00700344"/>
    <w:rsid w:val="00706B63"/>
    <w:rsid w:val="00723B0F"/>
    <w:rsid w:val="0074298D"/>
    <w:rsid w:val="00756A1A"/>
    <w:rsid w:val="00787534"/>
    <w:rsid w:val="00795EF7"/>
    <w:rsid w:val="007B42CC"/>
    <w:rsid w:val="007C46DD"/>
    <w:rsid w:val="007E155C"/>
    <w:rsid w:val="007E2AB1"/>
    <w:rsid w:val="007E30B7"/>
    <w:rsid w:val="007F1DA1"/>
    <w:rsid w:val="008037B4"/>
    <w:rsid w:val="00803DAF"/>
    <w:rsid w:val="008318AE"/>
    <w:rsid w:val="00880542"/>
    <w:rsid w:val="008B3BB0"/>
    <w:rsid w:val="008C26D2"/>
    <w:rsid w:val="008D3E11"/>
    <w:rsid w:val="008E1414"/>
    <w:rsid w:val="008F5E33"/>
    <w:rsid w:val="0093595F"/>
    <w:rsid w:val="00944974"/>
    <w:rsid w:val="00951C05"/>
    <w:rsid w:val="00960F41"/>
    <w:rsid w:val="00972DC2"/>
    <w:rsid w:val="009841C7"/>
    <w:rsid w:val="0099307B"/>
    <w:rsid w:val="009965E9"/>
    <w:rsid w:val="009E2FE3"/>
    <w:rsid w:val="009E30E8"/>
    <w:rsid w:val="00A16E60"/>
    <w:rsid w:val="00A31C98"/>
    <w:rsid w:val="00A3228F"/>
    <w:rsid w:val="00A45B8C"/>
    <w:rsid w:val="00A707F2"/>
    <w:rsid w:val="00A95558"/>
    <w:rsid w:val="00AA5A71"/>
    <w:rsid w:val="00AF3650"/>
    <w:rsid w:val="00AF6ACF"/>
    <w:rsid w:val="00B13E8F"/>
    <w:rsid w:val="00B40D2C"/>
    <w:rsid w:val="00B56201"/>
    <w:rsid w:val="00B63CDD"/>
    <w:rsid w:val="00B715CD"/>
    <w:rsid w:val="00B868C4"/>
    <w:rsid w:val="00C01A29"/>
    <w:rsid w:val="00C13246"/>
    <w:rsid w:val="00C15392"/>
    <w:rsid w:val="00C2749F"/>
    <w:rsid w:val="00C31DBD"/>
    <w:rsid w:val="00C46041"/>
    <w:rsid w:val="00C866A4"/>
    <w:rsid w:val="00D00070"/>
    <w:rsid w:val="00D23A06"/>
    <w:rsid w:val="00D257AF"/>
    <w:rsid w:val="00D357C7"/>
    <w:rsid w:val="00D53FFC"/>
    <w:rsid w:val="00D663B9"/>
    <w:rsid w:val="00D73426"/>
    <w:rsid w:val="00DA5E7A"/>
    <w:rsid w:val="00DA7D65"/>
    <w:rsid w:val="00E33026"/>
    <w:rsid w:val="00E40ED2"/>
    <w:rsid w:val="00E7328D"/>
    <w:rsid w:val="00E87283"/>
    <w:rsid w:val="00E93714"/>
    <w:rsid w:val="00EB1D0E"/>
    <w:rsid w:val="00EF7D33"/>
    <w:rsid w:val="00F31B5D"/>
    <w:rsid w:val="00F4459A"/>
    <w:rsid w:val="00F54969"/>
    <w:rsid w:val="00F87F1C"/>
    <w:rsid w:val="00FA3DF1"/>
    <w:rsid w:val="00FB2C0B"/>
    <w:rsid w:val="00FB3656"/>
    <w:rsid w:val="00FC7B91"/>
    <w:rsid w:val="00F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95F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95F"/>
    <w:rPr>
      <w:rFonts w:ascii="Times New Roman" w:eastAsia="Times New Roman" w:hAnsi="Times New Roman" w:cs="Times New Roman"/>
      <w:b/>
      <w:spacing w:val="4"/>
      <w:sz w:val="18"/>
      <w:szCs w:val="20"/>
      <w:lang w:eastAsia="ru-RU"/>
    </w:rPr>
  </w:style>
  <w:style w:type="paragraph" w:styleId="a3">
    <w:name w:val="footer"/>
    <w:basedOn w:val="a"/>
    <w:link w:val="a4"/>
    <w:rsid w:val="00935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5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95F"/>
  </w:style>
  <w:style w:type="paragraph" w:styleId="a6">
    <w:name w:val="caption"/>
    <w:basedOn w:val="a"/>
    <w:next w:val="a"/>
    <w:qFormat/>
    <w:rsid w:val="0093595F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7">
    <w:name w:val="Body Text"/>
    <w:basedOn w:val="a"/>
    <w:link w:val="a8"/>
    <w:rsid w:val="0093595F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customStyle="1" w:styleId="a8">
    <w:name w:val="Основной текст Знак"/>
    <w:basedOn w:val="a0"/>
    <w:link w:val="a7"/>
    <w:rsid w:val="0093595F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basedOn w:val="a0"/>
    <w:uiPriority w:val="99"/>
    <w:rsid w:val="0093595F"/>
    <w:rPr>
      <w:color w:val="0000FF"/>
      <w:u w:val="single"/>
    </w:rPr>
  </w:style>
  <w:style w:type="paragraph" w:styleId="aa">
    <w:name w:val="Balloon Text"/>
    <w:basedOn w:val="a"/>
    <w:link w:val="ab"/>
    <w:semiHidden/>
    <w:rsid w:val="00935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359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595F"/>
    <w:pPr>
      <w:ind w:left="720"/>
      <w:contextualSpacing/>
    </w:pPr>
  </w:style>
  <w:style w:type="paragraph" w:styleId="ad">
    <w:name w:val="header"/>
    <w:basedOn w:val="a"/>
    <w:link w:val="ae"/>
    <w:uiPriority w:val="99"/>
    <w:rsid w:val="009359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5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595F"/>
    <w:pPr>
      <w:ind w:left="720"/>
      <w:contextualSpacing/>
    </w:pPr>
  </w:style>
  <w:style w:type="table" w:styleId="af">
    <w:name w:val="Table Grid"/>
    <w:basedOn w:val="a1"/>
    <w:rsid w:val="0093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3595F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935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93595F"/>
    <w:pPr>
      <w:suppressAutoHyphens/>
      <w:ind w:left="720"/>
    </w:pPr>
    <w:rPr>
      <w:lang w:eastAsia="ar-SA"/>
    </w:rPr>
  </w:style>
  <w:style w:type="paragraph" w:styleId="af2">
    <w:name w:val="Normal (Web)"/>
    <w:basedOn w:val="a"/>
    <w:uiPriority w:val="99"/>
    <w:unhideWhenUsed/>
    <w:rsid w:val="0093595F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93595F"/>
    <w:rPr>
      <w:rFonts w:ascii="Times New Roman" w:hAnsi="Times New Roman" w:cs="Times New Roman"/>
      <w:sz w:val="22"/>
      <w:szCs w:val="22"/>
    </w:rPr>
  </w:style>
  <w:style w:type="character" w:customStyle="1" w:styleId="contactwithdropdown-headeremail-bc1">
    <w:name w:val="contactwithdropdown-headeremail-bc1"/>
    <w:basedOn w:val="a0"/>
    <w:rsid w:val="0093595F"/>
    <w:rPr>
      <w:color w:val="8D96B2"/>
    </w:rPr>
  </w:style>
  <w:style w:type="character" w:styleId="af3">
    <w:name w:val="annotation reference"/>
    <w:basedOn w:val="a0"/>
    <w:semiHidden/>
    <w:unhideWhenUsed/>
    <w:rsid w:val="0093595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359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35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93595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359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gasikatom@mail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UOVOSPIT</cp:lastModifiedBy>
  <cp:revision>2</cp:revision>
  <cp:lastPrinted>2020-02-20T12:23:00Z</cp:lastPrinted>
  <dcterms:created xsi:type="dcterms:W3CDTF">2020-02-20T12:23:00Z</dcterms:created>
  <dcterms:modified xsi:type="dcterms:W3CDTF">2020-02-20T12:23:00Z</dcterms:modified>
</cp:coreProperties>
</file>